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83167B">
        <w:trPr>
          <w:trHeight w:hRule="exact" w:val="2136"/>
        </w:trPr>
        <w:tc>
          <w:tcPr>
            <w:tcW w:w="426" w:type="dxa"/>
          </w:tcPr>
          <w:p w:rsidR="0083167B" w:rsidRDefault="0083167B"/>
        </w:tc>
        <w:tc>
          <w:tcPr>
            <w:tcW w:w="710" w:type="dxa"/>
          </w:tcPr>
          <w:p w:rsidR="0083167B" w:rsidRDefault="0083167B"/>
        </w:tc>
        <w:tc>
          <w:tcPr>
            <w:tcW w:w="1419" w:type="dxa"/>
          </w:tcPr>
          <w:p w:rsidR="0083167B" w:rsidRDefault="0083167B"/>
        </w:tc>
        <w:tc>
          <w:tcPr>
            <w:tcW w:w="1419" w:type="dxa"/>
          </w:tcPr>
          <w:p w:rsidR="0083167B" w:rsidRDefault="0083167B"/>
        </w:tc>
        <w:tc>
          <w:tcPr>
            <w:tcW w:w="851" w:type="dxa"/>
          </w:tcPr>
          <w:p w:rsidR="0083167B" w:rsidRDefault="0083167B"/>
        </w:tc>
        <w:tc>
          <w:tcPr>
            <w:tcW w:w="5401" w:type="dxa"/>
            <w:gridSpan w:val="4"/>
            <w:shd w:val="clear" w:color="000000" w:fill="FFFFFF"/>
            <w:tcMar>
              <w:left w:w="34" w:type="dxa"/>
              <w:right w:w="34" w:type="dxa"/>
            </w:tcMar>
          </w:tcPr>
          <w:p w:rsidR="0083167B" w:rsidRPr="00F20963" w:rsidRDefault="00F20963">
            <w:pPr>
              <w:spacing w:after="0" w:line="240" w:lineRule="auto"/>
              <w:jc w:val="both"/>
              <w:rPr>
                <w:lang w:val="ru-RU"/>
              </w:rPr>
            </w:pPr>
            <w:r w:rsidRPr="00F20963">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28.03.2022 №28.</w:t>
            </w:r>
          </w:p>
          <w:p w:rsidR="0083167B" w:rsidRPr="00F20963" w:rsidRDefault="0083167B">
            <w:pPr>
              <w:spacing w:after="0" w:line="240" w:lineRule="auto"/>
              <w:jc w:val="both"/>
              <w:rPr>
                <w:lang w:val="ru-RU"/>
              </w:rPr>
            </w:pPr>
          </w:p>
          <w:p w:rsidR="0083167B" w:rsidRDefault="00F20963">
            <w:pPr>
              <w:spacing w:after="0" w:line="240" w:lineRule="auto"/>
              <w:jc w:val="both"/>
            </w:pPr>
            <w:r>
              <w:rPr>
                <w:rFonts w:ascii="Times New Roman" w:hAnsi="Times New Roman" w:cs="Times New Roman"/>
                <w:color w:val="000000"/>
              </w:rPr>
              <w:t>.</w:t>
            </w:r>
          </w:p>
        </w:tc>
      </w:tr>
      <w:tr w:rsidR="0083167B">
        <w:trPr>
          <w:trHeight w:hRule="exact" w:val="585"/>
        </w:trPr>
        <w:tc>
          <w:tcPr>
            <w:tcW w:w="10221" w:type="dxa"/>
            <w:gridSpan w:val="9"/>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3167B" w:rsidRDefault="00F209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167B" w:rsidRPr="00F20963">
        <w:trPr>
          <w:trHeight w:hRule="exact" w:val="314"/>
        </w:trPr>
        <w:tc>
          <w:tcPr>
            <w:tcW w:w="10221" w:type="dxa"/>
            <w:gridSpan w:val="9"/>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Кафедра "Педагогики, психологии и социальной работы"</w:t>
            </w:r>
          </w:p>
        </w:tc>
      </w:tr>
      <w:tr w:rsidR="0083167B" w:rsidRPr="00F20963">
        <w:trPr>
          <w:trHeight w:hRule="exact" w:val="277"/>
        </w:trPr>
        <w:tc>
          <w:tcPr>
            <w:tcW w:w="426" w:type="dxa"/>
          </w:tcPr>
          <w:p w:rsidR="0083167B" w:rsidRPr="00F20963" w:rsidRDefault="0083167B">
            <w:pPr>
              <w:rPr>
                <w:lang w:val="ru-RU"/>
              </w:rPr>
            </w:pPr>
          </w:p>
        </w:tc>
        <w:tc>
          <w:tcPr>
            <w:tcW w:w="710" w:type="dxa"/>
          </w:tcPr>
          <w:p w:rsidR="0083167B" w:rsidRPr="00F20963" w:rsidRDefault="0083167B">
            <w:pPr>
              <w:rPr>
                <w:lang w:val="ru-RU"/>
              </w:rPr>
            </w:pPr>
          </w:p>
        </w:tc>
        <w:tc>
          <w:tcPr>
            <w:tcW w:w="1419" w:type="dxa"/>
          </w:tcPr>
          <w:p w:rsidR="0083167B" w:rsidRPr="00F20963" w:rsidRDefault="0083167B">
            <w:pPr>
              <w:rPr>
                <w:lang w:val="ru-RU"/>
              </w:rPr>
            </w:pPr>
          </w:p>
        </w:tc>
        <w:tc>
          <w:tcPr>
            <w:tcW w:w="1419" w:type="dxa"/>
          </w:tcPr>
          <w:p w:rsidR="0083167B" w:rsidRPr="00F20963" w:rsidRDefault="0083167B">
            <w:pPr>
              <w:rPr>
                <w:lang w:val="ru-RU"/>
              </w:rPr>
            </w:pPr>
          </w:p>
        </w:tc>
        <w:tc>
          <w:tcPr>
            <w:tcW w:w="851" w:type="dxa"/>
          </w:tcPr>
          <w:p w:rsidR="0083167B" w:rsidRPr="00F20963" w:rsidRDefault="0083167B">
            <w:pPr>
              <w:rPr>
                <w:lang w:val="ru-RU"/>
              </w:rPr>
            </w:pPr>
          </w:p>
        </w:tc>
        <w:tc>
          <w:tcPr>
            <w:tcW w:w="285" w:type="dxa"/>
          </w:tcPr>
          <w:p w:rsidR="0083167B" w:rsidRPr="00F20963" w:rsidRDefault="0083167B">
            <w:pPr>
              <w:rPr>
                <w:lang w:val="ru-RU"/>
              </w:rPr>
            </w:pPr>
          </w:p>
        </w:tc>
        <w:tc>
          <w:tcPr>
            <w:tcW w:w="1277" w:type="dxa"/>
          </w:tcPr>
          <w:p w:rsidR="0083167B" w:rsidRPr="00F20963" w:rsidRDefault="0083167B">
            <w:pPr>
              <w:rPr>
                <w:lang w:val="ru-RU"/>
              </w:rPr>
            </w:pPr>
          </w:p>
        </w:tc>
        <w:tc>
          <w:tcPr>
            <w:tcW w:w="993" w:type="dxa"/>
          </w:tcPr>
          <w:p w:rsidR="0083167B" w:rsidRPr="00F20963" w:rsidRDefault="0083167B">
            <w:pPr>
              <w:rPr>
                <w:lang w:val="ru-RU"/>
              </w:rPr>
            </w:pPr>
          </w:p>
        </w:tc>
        <w:tc>
          <w:tcPr>
            <w:tcW w:w="2836" w:type="dxa"/>
          </w:tcPr>
          <w:p w:rsidR="0083167B" w:rsidRPr="00F20963" w:rsidRDefault="0083167B">
            <w:pPr>
              <w:rPr>
                <w:lang w:val="ru-RU"/>
              </w:rPr>
            </w:pPr>
          </w:p>
        </w:tc>
      </w:tr>
      <w:tr w:rsidR="0083167B">
        <w:trPr>
          <w:trHeight w:hRule="exact" w:val="277"/>
        </w:trPr>
        <w:tc>
          <w:tcPr>
            <w:tcW w:w="426" w:type="dxa"/>
          </w:tcPr>
          <w:p w:rsidR="0083167B" w:rsidRPr="00F20963" w:rsidRDefault="0083167B">
            <w:pPr>
              <w:rPr>
                <w:lang w:val="ru-RU"/>
              </w:rPr>
            </w:pPr>
          </w:p>
        </w:tc>
        <w:tc>
          <w:tcPr>
            <w:tcW w:w="710" w:type="dxa"/>
          </w:tcPr>
          <w:p w:rsidR="0083167B" w:rsidRPr="00F20963" w:rsidRDefault="0083167B">
            <w:pPr>
              <w:rPr>
                <w:lang w:val="ru-RU"/>
              </w:rPr>
            </w:pPr>
          </w:p>
        </w:tc>
        <w:tc>
          <w:tcPr>
            <w:tcW w:w="1419" w:type="dxa"/>
          </w:tcPr>
          <w:p w:rsidR="0083167B" w:rsidRPr="00F20963" w:rsidRDefault="0083167B">
            <w:pPr>
              <w:rPr>
                <w:lang w:val="ru-RU"/>
              </w:rPr>
            </w:pPr>
          </w:p>
        </w:tc>
        <w:tc>
          <w:tcPr>
            <w:tcW w:w="1419" w:type="dxa"/>
          </w:tcPr>
          <w:p w:rsidR="0083167B" w:rsidRPr="00F20963" w:rsidRDefault="0083167B">
            <w:pPr>
              <w:rPr>
                <w:lang w:val="ru-RU"/>
              </w:rPr>
            </w:pPr>
          </w:p>
        </w:tc>
        <w:tc>
          <w:tcPr>
            <w:tcW w:w="851" w:type="dxa"/>
          </w:tcPr>
          <w:p w:rsidR="0083167B" w:rsidRPr="00F20963" w:rsidRDefault="0083167B">
            <w:pPr>
              <w:rPr>
                <w:lang w:val="ru-RU"/>
              </w:rPr>
            </w:pPr>
          </w:p>
        </w:tc>
        <w:tc>
          <w:tcPr>
            <w:tcW w:w="285" w:type="dxa"/>
          </w:tcPr>
          <w:p w:rsidR="0083167B" w:rsidRPr="00F20963" w:rsidRDefault="0083167B">
            <w:pPr>
              <w:rPr>
                <w:lang w:val="ru-RU"/>
              </w:rPr>
            </w:pPr>
          </w:p>
        </w:tc>
        <w:tc>
          <w:tcPr>
            <w:tcW w:w="1277" w:type="dxa"/>
          </w:tcPr>
          <w:p w:rsidR="0083167B" w:rsidRPr="00F20963" w:rsidRDefault="0083167B">
            <w:pPr>
              <w:rPr>
                <w:lang w:val="ru-RU"/>
              </w:rPr>
            </w:pPr>
          </w:p>
        </w:tc>
        <w:tc>
          <w:tcPr>
            <w:tcW w:w="3842" w:type="dxa"/>
            <w:gridSpan w:val="2"/>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УТВЕРЖДАЮ</w:t>
            </w:r>
          </w:p>
        </w:tc>
      </w:tr>
      <w:tr w:rsidR="0083167B" w:rsidRPr="00F20963">
        <w:trPr>
          <w:trHeight w:hRule="exact" w:val="972"/>
        </w:trPr>
        <w:tc>
          <w:tcPr>
            <w:tcW w:w="426" w:type="dxa"/>
          </w:tcPr>
          <w:p w:rsidR="0083167B" w:rsidRDefault="0083167B"/>
        </w:tc>
        <w:tc>
          <w:tcPr>
            <w:tcW w:w="710" w:type="dxa"/>
          </w:tcPr>
          <w:p w:rsidR="0083167B" w:rsidRDefault="0083167B"/>
        </w:tc>
        <w:tc>
          <w:tcPr>
            <w:tcW w:w="1419" w:type="dxa"/>
          </w:tcPr>
          <w:p w:rsidR="0083167B" w:rsidRDefault="0083167B"/>
        </w:tc>
        <w:tc>
          <w:tcPr>
            <w:tcW w:w="1419" w:type="dxa"/>
          </w:tcPr>
          <w:p w:rsidR="0083167B" w:rsidRDefault="0083167B"/>
        </w:tc>
        <w:tc>
          <w:tcPr>
            <w:tcW w:w="851" w:type="dxa"/>
          </w:tcPr>
          <w:p w:rsidR="0083167B" w:rsidRDefault="0083167B"/>
        </w:tc>
        <w:tc>
          <w:tcPr>
            <w:tcW w:w="285" w:type="dxa"/>
          </w:tcPr>
          <w:p w:rsidR="0083167B" w:rsidRDefault="0083167B"/>
        </w:tc>
        <w:tc>
          <w:tcPr>
            <w:tcW w:w="1277" w:type="dxa"/>
          </w:tcPr>
          <w:p w:rsidR="0083167B" w:rsidRDefault="0083167B"/>
        </w:tc>
        <w:tc>
          <w:tcPr>
            <w:tcW w:w="3842" w:type="dxa"/>
            <w:gridSpan w:val="2"/>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Ректор, д.фил.н., профессор</w:t>
            </w:r>
          </w:p>
          <w:p w:rsidR="0083167B" w:rsidRPr="00F20963" w:rsidRDefault="0083167B">
            <w:pPr>
              <w:spacing w:after="0" w:line="240" w:lineRule="auto"/>
              <w:jc w:val="center"/>
              <w:rPr>
                <w:sz w:val="24"/>
                <w:szCs w:val="24"/>
                <w:lang w:val="ru-RU"/>
              </w:rPr>
            </w:pPr>
          </w:p>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______________А.Э. Еремеев</w:t>
            </w:r>
          </w:p>
        </w:tc>
      </w:tr>
      <w:tr w:rsidR="0083167B">
        <w:trPr>
          <w:trHeight w:hRule="exact" w:val="277"/>
        </w:trPr>
        <w:tc>
          <w:tcPr>
            <w:tcW w:w="426" w:type="dxa"/>
          </w:tcPr>
          <w:p w:rsidR="0083167B" w:rsidRPr="00F20963" w:rsidRDefault="0083167B">
            <w:pPr>
              <w:rPr>
                <w:lang w:val="ru-RU"/>
              </w:rPr>
            </w:pPr>
          </w:p>
        </w:tc>
        <w:tc>
          <w:tcPr>
            <w:tcW w:w="710" w:type="dxa"/>
          </w:tcPr>
          <w:p w:rsidR="0083167B" w:rsidRPr="00F20963" w:rsidRDefault="0083167B">
            <w:pPr>
              <w:rPr>
                <w:lang w:val="ru-RU"/>
              </w:rPr>
            </w:pPr>
          </w:p>
        </w:tc>
        <w:tc>
          <w:tcPr>
            <w:tcW w:w="1419" w:type="dxa"/>
          </w:tcPr>
          <w:p w:rsidR="0083167B" w:rsidRPr="00F20963" w:rsidRDefault="0083167B">
            <w:pPr>
              <w:rPr>
                <w:lang w:val="ru-RU"/>
              </w:rPr>
            </w:pPr>
          </w:p>
        </w:tc>
        <w:tc>
          <w:tcPr>
            <w:tcW w:w="1419" w:type="dxa"/>
          </w:tcPr>
          <w:p w:rsidR="0083167B" w:rsidRPr="00F20963" w:rsidRDefault="0083167B">
            <w:pPr>
              <w:rPr>
                <w:lang w:val="ru-RU"/>
              </w:rPr>
            </w:pPr>
          </w:p>
        </w:tc>
        <w:tc>
          <w:tcPr>
            <w:tcW w:w="851" w:type="dxa"/>
          </w:tcPr>
          <w:p w:rsidR="0083167B" w:rsidRPr="00F20963" w:rsidRDefault="0083167B">
            <w:pPr>
              <w:rPr>
                <w:lang w:val="ru-RU"/>
              </w:rPr>
            </w:pPr>
          </w:p>
        </w:tc>
        <w:tc>
          <w:tcPr>
            <w:tcW w:w="285" w:type="dxa"/>
          </w:tcPr>
          <w:p w:rsidR="0083167B" w:rsidRPr="00F20963" w:rsidRDefault="0083167B">
            <w:pPr>
              <w:rPr>
                <w:lang w:val="ru-RU"/>
              </w:rPr>
            </w:pPr>
          </w:p>
        </w:tc>
        <w:tc>
          <w:tcPr>
            <w:tcW w:w="1277" w:type="dxa"/>
          </w:tcPr>
          <w:p w:rsidR="0083167B" w:rsidRPr="00F20963" w:rsidRDefault="0083167B">
            <w:pPr>
              <w:rPr>
                <w:lang w:val="ru-RU"/>
              </w:rPr>
            </w:pPr>
          </w:p>
        </w:tc>
        <w:tc>
          <w:tcPr>
            <w:tcW w:w="3842" w:type="dxa"/>
            <w:gridSpan w:val="2"/>
            <w:shd w:val="clear" w:color="000000" w:fill="FFFFFF"/>
            <w:tcMar>
              <w:left w:w="34" w:type="dxa"/>
              <w:right w:w="34" w:type="dxa"/>
            </w:tcMar>
          </w:tcPr>
          <w:p w:rsidR="0083167B" w:rsidRDefault="00F20963">
            <w:pPr>
              <w:spacing w:after="0" w:line="240" w:lineRule="auto"/>
              <w:jc w:val="right"/>
              <w:rPr>
                <w:sz w:val="24"/>
                <w:szCs w:val="24"/>
              </w:rPr>
            </w:pPr>
            <w:r>
              <w:rPr>
                <w:rFonts w:ascii="Times New Roman" w:hAnsi="Times New Roman" w:cs="Times New Roman"/>
                <w:color w:val="000000"/>
                <w:sz w:val="24"/>
                <w:szCs w:val="24"/>
              </w:rPr>
              <w:t>28.03.2022</w:t>
            </w:r>
          </w:p>
        </w:tc>
      </w:tr>
      <w:tr w:rsidR="0083167B">
        <w:trPr>
          <w:trHeight w:hRule="exact" w:val="277"/>
        </w:trPr>
        <w:tc>
          <w:tcPr>
            <w:tcW w:w="426" w:type="dxa"/>
          </w:tcPr>
          <w:p w:rsidR="0083167B" w:rsidRDefault="0083167B"/>
        </w:tc>
        <w:tc>
          <w:tcPr>
            <w:tcW w:w="710" w:type="dxa"/>
          </w:tcPr>
          <w:p w:rsidR="0083167B" w:rsidRDefault="0083167B"/>
        </w:tc>
        <w:tc>
          <w:tcPr>
            <w:tcW w:w="1419" w:type="dxa"/>
          </w:tcPr>
          <w:p w:rsidR="0083167B" w:rsidRDefault="0083167B"/>
        </w:tc>
        <w:tc>
          <w:tcPr>
            <w:tcW w:w="1419" w:type="dxa"/>
          </w:tcPr>
          <w:p w:rsidR="0083167B" w:rsidRDefault="0083167B"/>
        </w:tc>
        <w:tc>
          <w:tcPr>
            <w:tcW w:w="851" w:type="dxa"/>
          </w:tcPr>
          <w:p w:rsidR="0083167B" w:rsidRDefault="0083167B"/>
        </w:tc>
        <w:tc>
          <w:tcPr>
            <w:tcW w:w="285" w:type="dxa"/>
          </w:tcPr>
          <w:p w:rsidR="0083167B" w:rsidRDefault="0083167B"/>
        </w:tc>
        <w:tc>
          <w:tcPr>
            <w:tcW w:w="1277" w:type="dxa"/>
          </w:tcPr>
          <w:p w:rsidR="0083167B" w:rsidRDefault="0083167B"/>
        </w:tc>
        <w:tc>
          <w:tcPr>
            <w:tcW w:w="993" w:type="dxa"/>
          </w:tcPr>
          <w:p w:rsidR="0083167B" w:rsidRDefault="0083167B"/>
        </w:tc>
        <w:tc>
          <w:tcPr>
            <w:tcW w:w="2836" w:type="dxa"/>
          </w:tcPr>
          <w:p w:rsidR="0083167B" w:rsidRDefault="0083167B"/>
        </w:tc>
      </w:tr>
      <w:tr w:rsidR="0083167B">
        <w:trPr>
          <w:trHeight w:hRule="exact" w:val="416"/>
        </w:trPr>
        <w:tc>
          <w:tcPr>
            <w:tcW w:w="10221" w:type="dxa"/>
            <w:gridSpan w:val="9"/>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167B" w:rsidRPr="00F20963">
        <w:trPr>
          <w:trHeight w:hRule="exact" w:val="1135"/>
        </w:trPr>
        <w:tc>
          <w:tcPr>
            <w:tcW w:w="426" w:type="dxa"/>
          </w:tcPr>
          <w:p w:rsidR="0083167B" w:rsidRDefault="0083167B"/>
        </w:tc>
        <w:tc>
          <w:tcPr>
            <w:tcW w:w="710" w:type="dxa"/>
          </w:tcPr>
          <w:p w:rsidR="0083167B" w:rsidRDefault="0083167B"/>
        </w:tc>
        <w:tc>
          <w:tcPr>
            <w:tcW w:w="1419" w:type="dxa"/>
          </w:tcPr>
          <w:p w:rsidR="0083167B" w:rsidRDefault="0083167B"/>
        </w:tc>
        <w:tc>
          <w:tcPr>
            <w:tcW w:w="4834" w:type="dxa"/>
            <w:gridSpan w:val="5"/>
            <w:shd w:val="clear" w:color="000000" w:fill="FFFFFF"/>
            <w:tcMar>
              <w:left w:w="34" w:type="dxa"/>
              <w:right w:w="34" w:type="dxa"/>
            </w:tcMar>
          </w:tcPr>
          <w:p w:rsidR="0083167B" w:rsidRPr="00F20963" w:rsidRDefault="00F20963">
            <w:pPr>
              <w:spacing w:after="0" w:line="240" w:lineRule="auto"/>
              <w:jc w:val="center"/>
              <w:rPr>
                <w:sz w:val="32"/>
                <w:szCs w:val="32"/>
                <w:lang w:val="ru-RU"/>
              </w:rPr>
            </w:pPr>
            <w:r w:rsidRPr="00F20963">
              <w:rPr>
                <w:rFonts w:ascii="Times New Roman" w:hAnsi="Times New Roman" w:cs="Times New Roman"/>
                <w:color w:val="000000"/>
                <w:sz w:val="32"/>
                <w:szCs w:val="32"/>
                <w:lang w:val="ru-RU"/>
              </w:rPr>
              <w:t>Планирование профессии и карьеры</w:t>
            </w:r>
          </w:p>
          <w:p w:rsidR="0083167B" w:rsidRPr="00F20963" w:rsidRDefault="00F20963">
            <w:pPr>
              <w:spacing w:after="0" w:line="240" w:lineRule="auto"/>
              <w:jc w:val="center"/>
              <w:rPr>
                <w:sz w:val="32"/>
                <w:szCs w:val="32"/>
                <w:lang w:val="ru-RU"/>
              </w:rPr>
            </w:pPr>
            <w:r w:rsidRPr="00F20963">
              <w:rPr>
                <w:rFonts w:ascii="Times New Roman" w:hAnsi="Times New Roman" w:cs="Times New Roman"/>
                <w:color w:val="000000"/>
                <w:sz w:val="32"/>
                <w:szCs w:val="32"/>
                <w:lang w:val="ru-RU"/>
              </w:rPr>
              <w:t>ФТД.02</w:t>
            </w:r>
          </w:p>
        </w:tc>
        <w:tc>
          <w:tcPr>
            <w:tcW w:w="2836" w:type="dxa"/>
          </w:tcPr>
          <w:p w:rsidR="0083167B" w:rsidRPr="00F20963" w:rsidRDefault="0083167B">
            <w:pPr>
              <w:rPr>
                <w:lang w:val="ru-RU"/>
              </w:rPr>
            </w:pPr>
          </w:p>
        </w:tc>
      </w:tr>
      <w:tr w:rsidR="0083167B">
        <w:trPr>
          <w:trHeight w:hRule="exact" w:val="277"/>
        </w:trPr>
        <w:tc>
          <w:tcPr>
            <w:tcW w:w="10221" w:type="dxa"/>
            <w:gridSpan w:val="9"/>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3167B" w:rsidRPr="00F20963">
        <w:trPr>
          <w:trHeight w:hRule="exact" w:val="1125"/>
        </w:trPr>
        <w:tc>
          <w:tcPr>
            <w:tcW w:w="426" w:type="dxa"/>
          </w:tcPr>
          <w:p w:rsidR="0083167B" w:rsidRDefault="0083167B"/>
        </w:tc>
        <w:tc>
          <w:tcPr>
            <w:tcW w:w="9795" w:type="dxa"/>
            <w:gridSpan w:val="8"/>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Направленность (профиль) программы: «Управление дошкольным образованием»</w:t>
            </w:r>
          </w:p>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3167B" w:rsidRPr="00F20963">
        <w:trPr>
          <w:trHeight w:hRule="exact" w:val="699"/>
        </w:trPr>
        <w:tc>
          <w:tcPr>
            <w:tcW w:w="10221" w:type="dxa"/>
            <w:gridSpan w:val="9"/>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3167B">
        <w:trPr>
          <w:trHeight w:hRule="exact" w:val="277"/>
        </w:trPr>
        <w:tc>
          <w:tcPr>
            <w:tcW w:w="3984" w:type="dxa"/>
            <w:gridSpan w:val="4"/>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3167B" w:rsidRDefault="0083167B"/>
        </w:tc>
        <w:tc>
          <w:tcPr>
            <w:tcW w:w="285" w:type="dxa"/>
          </w:tcPr>
          <w:p w:rsidR="0083167B" w:rsidRDefault="0083167B"/>
        </w:tc>
        <w:tc>
          <w:tcPr>
            <w:tcW w:w="1277" w:type="dxa"/>
          </w:tcPr>
          <w:p w:rsidR="0083167B" w:rsidRDefault="0083167B"/>
        </w:tc>
        <w:tc>
          <w:tcPr>
            <w:tcW w:w="993" w:type="dxa"/>
          </w:tcPr>
          <w:p w:rsidR="0083167B" w:rsidRDefault="0083167B"/>
        </w:tc>
        <w:tc>
          <w:tcPr>
            <w:tcW w:w="2836" w:type="dxa"/>
          </w:tcPr>
          <w:p w:rsidR="0083167B" w:rsidRDefault="0083167B"/>
        </w:tc>
      </w:tr>
      <w:tr w:rsidR="0083167B">
        <w:trPr>
          <w:trHeight w:hRule="exact" w:val="155"/>
        </w:trPr>
        <w:tc>
          <w:tcPr>
            <w:tcW w:w="426" w:type="dxa"/>
          </w:tcPr>
          <w:p w:rsidR="0083167B" w:rsidRDefault="0083167B"/>
        </w:tc>
        <w:tc>
          <w:tcPr>
            <w:tcW w:w="710" w:type="dxa"/>
          </w:tcPr>
          <w:p w:rsidR="0083167B" w:rsidRDefault="0083167B"/>
        </w:tc>
        <w:tc>
          <w:tcPr>
            <w:tcW w:w="1419" w:type="dxa"/>
          </w:tcPr>
          <w:p w:rsidR="0083167B" w:rsidRDefault="0083167B"/>
        </w:tc>
        <w:tc>
          <w:tcPr>
            <w:tcW w:w="1419" w:type="dxa"/>
          </w:tcPr>
          <w:p w:rsidR="0083167B" w:rsidRDefault="0083167B"/>
        </w:tc>
        <w:tc>
          <w:tcPr>
            <w:tcW w:w="851" w:type="dxa"/>
          </w:tcPr>
          <w:p w:rsidR="0083167B" w:rsidRDefault="0083167B"/>
        </w:tc>
        <w:tc>
          <w:tcPr>
            <w:tcW w:w="285" w:type="dxa"/>
          </w:tcPr>
          <w:p w:rsidR="0083167B" w:rsidRDefault="0083167B"/>
        </w:tc>
        <w:tc>
          <w:tcPr>
            <w:tcW w:w="1277" w:type="dxa"/>
          </w:tcPr>
          <w:p w:rsidR="0083167B" w:rsidRDefault="0083167B"/>
        </w:tc>
        <w:tc>
          <w:tcPr>
            <w:tcW w:w="993" w:type="dxa"/>
          </w:tcPr>
          <w:p w:rsidR="0083167B" w:rsidRDefault="0083167B"/>
        </w:tc>
        <w:tc>
          <w:tcPr>
            <w:tcW w:w="2836" w:type="dxa"/>
          </w:tcPr>
          <w:p w:rsidR="0083167B" w:rsidRDefault="0083167B"/>
        </w:tc>
      </w:tr>
      <w:tr w:rsidR="0083167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ОБРАЗОВАНИЕ И НАУКА</w:t>
            </w:r>
          </w:p>
        </w:tc>
      </w:tr>
      <w:tr w:rsidR="0083167B" w:rsidRPr="00F20963">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ПЕДАГОГ ДОПОЛНИТЕЛЬНОГО ОБРАЗОВАНИЯ ДЕТЕЙ И ВЗРОСЛЫХ</w:t>
            </w:r>
          </w:p>
        </w:tc>
      </w:tr>
      <w:tr w:rsidR="0083167B" w:rsidRPr="00F2096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83167B" w:rsidRPr="00F2096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3167B" w:rsidRPr="00F20963" w:rsidRDefault="0083167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83167B">
            <w:pPr>
              <w:rPr>
                <w:lang w:val="ru-RU"/>
              </w:rPr>
            </w:pPr>
          </w:p>
        </w:tc>
      </w:tr>
      <w:tr w:rsidR="0083167B">
        <w:trPr>
          <w:trHeight w:hRule="exact" w:val="402"/>
        </w:trPr>
        <w:tc>
          <w:tcPr>
            <w:tcW w:w="5118" w:type="dxa"/>
            <w:gridSpan w:val="6"/>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педагогический, проектный, организационно- управленческий</w:t>
            </w:r>
          </w:p>
        </w:tc>
      </w:tr>
      <w:tr w:rsidR="0083167B">
        <w:trPr>
          <w:trHeight w:hRule="exact" w:val="307"/>
        </w:trPr>
        <w:tc>
          <w:tcPr>
            <w:tcW w:w="426" w:type="dxa"/>
          </w:tcPr>
          <w:p w:rsidR="0083167B" w:rsidRDefault="0083167B"/>
        </w:tc>
        <w:tc>
          <w:tcPr>
            <w:tcW w:w="710" w:type="dxa"/>
          </w:tcPr>
          <w:p w:rsidR="0083167B" w:rsidRDefault="0083167B"/>
        </w:tc>
        <w:tc>
          <w:tcPr>
            <w:tcW w:w="1419" w:type="dxa"/>
          </w:tcPr>
          <w:p w:rsidR="0083167B" w:rsidRDefault="0083167B"/>
        </w:tc>
        <w:tc>
          <w:tcPr>
            <w:tcW w:w="1419" w:type="dxa"/>
          </w:tcPr>
          <w:p w:rsidR="0083167B" w:rsidRDefault="0083167B"/>
        </w:tc>
        <w:tc>
          <w:tcPr>
            <w:tcW w:w="851" w:type="dxa"/>
          </w:tcPr>
          <w:p w:rsidR="0083167B" w:rsidRDefault="0083167B"/>
        </w:tc>
        <w:tc>
          <w:tcPr>
            <w:tcW w:w="285" w:type="dxa"/>
          </w:tcPr>
          <w:p w:rsidR="0083167B" w:rsidRDefault="0083167B"/>
        </w:tc>
        <w:tc>
          <w:tcPr>
            <w:tcW w:w="5118" w:type="dxa"/>
            <w:gridSpan w:val="3"/>
            <w:vMerge/>
            <w:shd w:val="clear" w:color="000000" w:fill="FFFFFF"/>
            <w:tcMar>
              <w:left w:w="34" w:type="dxa"/>
              <w:right w:w="34" w:type="dxa"/>
            </w:tcMar>
          </w:tcPr>
          <w:p w:rsidR="0083167B" w:rsidRDefault="0083167B"/>
        </w:tc>
      </w:tr>
      <w:tr w:rsidR="0083167B">
        <w:trPr>
          <w:trHeight w:hRule="exact" w:val="1914"/>
        </w:trPr>
        <w:tc>
          <w:tcPr>
            <w:tcW w:w="426" w:type="dxa"/>
          </w:tcPr>
          <w:p w:rsidR="0083167B" w:rsidRDefault="0083167B"/>
        </w:tc>
        <w:tc>
          <w:tcPr>
            <w:tcW w:w="710" w:type="dxa"/>
          </w:tcPr>
          <w:p w:rsidR="0083167B" w:rsidRDefault="0083167B"/>
        </w:tc>
        <w:tc>
          <w:tcPr>
            <w:tcW w:w="1419" w:type="dxa"/>
          </w:tcPr>
          <w:p w:rsidR="0083167B" w:rsidRDefault="0083167B"/>
        </w:tc>
        <w:tc>
          <w:tcPr>
            <w:tcW w:w="1419" w:type="dxa"/>
          </w:tcPr>
          <w:p w:rsidR="0083167B" w:rsidRDefault="0083167B"/>
        </w:tc>
        <w:tc>
          <w:tcPr>
            <w:tcW w:w="851" w:type="dxa"/>
          </w:tcPr>
          <w:p w:rsidR="0083167B" w:rsidRDefault="0083167B"/>
        </w:tc>
        <w:tc>
          <w:tcPr>
            <w:tcW w:w="285" w:type="dxa"/>
          </w:tcPr>
          <w:p w:rsidR="0083167B" w:rsidRDefault="0083167B"/>
        </w:tc>
        <w:tc>
          <w:tcPr>
            <w:tcW w:w="1277" w:type="dxa"/>
          </w:tcPr>
          <w:p w:rsidR="0083167B" w:rsidRDefault="0083167B"/>
        </w:tc>
        <w:tc>
          <w:tcPr>
            <w:tcW w:w="993" w:type="dxa"/>
          </w:tcPr>
          <w:p w:rsidR="0083167B" w:rsidRDefault="0083167B"/>
        </w:tc>
        <w:tc>
          <w:tcPr>
            <w:tcW w:w="2836" w:type="dxa"/>
          </w:tcPr>
          <w:p w:rsidR="0083167B" w:rsidRDefault="0083167B"/>
        </w:tc>
      </w:tr>
      <w:tr w:rsidR="0083167B">
        <w:trPr>
          <w:trHeight w:hRule="exact" w:val="277"/>
        </w:trPr>
        <w:tc>
          <w:tcPr>
            <w:tcW w:w="10079" w:type="dxa"/>
            <w:gridSpan w:val="9"/>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167B">
        <w:trPr>
          <w:trHeight w:hRule="exact" w:val="1805"/>
        </w:trPr>
        <w:tc>
          <w:tcPr>
            <w:tcW w:w="10079" w:type="dxa"/>
            <w:gridSpan w:val="9"/>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очной формы обучения 2022 года набора</w:t>
            </w:r>
          </w:p>
          <w:p w:rsidR="0083167B" w:rsidRPr="00F20963" w:rsidRDefault="0083167B">
            <w:pPr>
              <w:spacing w:after="0" w:line="240" w:lineRule="auto"/>
              <w:jc w:val="center"/>
              <w:rPr>
                <w:sz w:val="24"/>
                <w:szCs w:val="24"/>
                <w:lang w:val="ru-RU"/>
              </w:rPr>
            </w:pPr>
          </w:p>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на 2022-2023 учебный год</w:t>
            </w:r>
          </w:p>
          <w:p w:rsidR="0083167B" w:rsidRPr="00F20963" w:rsidRDefault="0083167B">
            <w:pPr>
              <w:spacing w:after="0" w:line="240" w:lineRule="auto"/>
              <w:jc w:val="center"/>
              <w:rPr>
                <w:sz w:val="24"/>
                <w:szCs w:val="24"/>
                <w:lang w:val="ru-RU"/>
              </w:rPr>
            </w:pPr>
          </w:p>
          <w:p w:rsidR="0083167B" w:rsidRDefault="00F20963">
            <w:pPr>
              <w:spacing w:after="0" w:line="240" w:lineRule="auto"/>
              <w:jc w:val="center"/>
              <w:rPr>
                <w:sz w:val="24"/>
                <w:szCs w:val="24"/>
              </w:rPr>
            </w:pPr>
            <w:r>
              <w:rPr>
                <w:rFonts w:ascii="Times New Roman" w:hAnsi="Times New Roman" w:cs="Times New Roman"/>
                <w:color w:val="000000"/>
                <w:sz w:val="24"/>
                <w:szCs w:val="24"/>
              </w:rPr>
              <w:t>Омск, 2022</w:t>
            </w:r>
          </w:p>
        </w:tc>
      </w:tr>
    </w:tbl>
    <w:p w:rsidR="0083167B" w:rsidRDefault="00F209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167B">
        <w:trPr>
          <w:trHeight w:hRule="exact" w:val="2222"/>
        </w:trPr>
        <w:tc>
          <w:tcPr>
            <w:tcW w:w="10788" w:type="dxa"/>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lastRenderedPageBreak/>
              <w:t>Составитель:</w:t>
            </w:r>
          </w:p>
          <w:p w:rsidR="0083167B" w:rsidRPr="00F20963" w:rsidRDefault="0083167B">
            <w:pPr>
              <w:spacing w:after="0" w:line="240" w:lineRule="auto"/>
              <w:rPr>
                <w:sz w:val="24"/>
                <w:szCs w:val="24"/>
                <w:lang w:val="ru-RU"/>
              </w:rPr>
            </w:pP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F20963">
              <w:rPr>
                <w:rFonts w:ascii="Times New Roman" w:hAnsi="Times New Roman" w:cs="Times New Roman"/>
                <w:color w:val="000000"/>
                <w:sz w:val="24"/>
                <w:szCs w:val="24"/>
                <w:lang w:val="ru-RU"/>
              </w:rPr>
              <w:t>Савченко Т.В.</w:t>
            </w:r>
          </w:p>
          <w:p w:rsidR="0083167B" w:rsidRPr="00F20963" w:rsidRDefault="0083167B">
            <w:pPr>
              <w:spacing w:after="0" w:line="240" w:lineRule="auto"/>
              <w:rPr>
                <w:sz w:val="24"/>
                <w:szCs w:val="24"/>
                <w:lang w:val="ru-RU"/>
              </w:rPr>
            </w:pP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3167B" w:rsidRDefault="00F20963">
            <w:pPr>
              <w:spacing w:after="0" w:line="240" w:lineRule="auto"/>
              <w:rPr>
                <w:sz w:val="24"/>
                <w:szCs w:val="24"/>
              </w:rPr>
            </w:pPr>
            <w:r>
              <w:rPr>
                <w:rFonts w:ascii="Times New Roman" w:hAnsi="Times New Roman" w:cs="Times New Roman"/>
                <w:color w:val="000000"/>
                <w:sz w:val="24"/>
                <w:szCs w:val="24"/>
              </w:rPr>
              <w:t>Протокол от 25.03.2022 г.  №8</w:t>
            </w:r>
          </w:p>
        </w:tc>
      </w:tr>
      <w:tr w:rsidR="0083167B" w:rsidRPr="00F20963">
        <w:trPr>
          <w:trHeight w:hRule="exact" w:val="277"/>
        </w:trPr>
        <w:tc>
          <w:tcPr>
            <w:tcW w:w="10788" w:type="dxa"/>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20963">
              <w:rPr>
                <w:rFonts w:ascii="Times New Roman" w:hAnsi="Times New Roman" w:cs="Times New Roman"/>
                <w:color w:val="000000"/>
                <w:sz w:val="24"/>
                <w:szCs w:val="24"/>
                <w:lang w:val="ru-RU"/>
              </w:rPr>
              <w:t>Лопанова Е.В.</w:t>
            </w:r>
          </w:p>
        </w:tc>
      </w:tr>
    </w:tbl>
    <w:p w:rsidR="0083167B" w:rsidRPr="00F20963" w:rsidRDefault="00F20963">
      <w:pPr>
        <w:rPr>
          <w:sz w:val="0"/>
          <w:szCs w:val="0"/>
          <w:lang w:val="ru-RU"/>
        </w:rPr>
      </w:pPr>
      <w:r w:rsidRPr="00F209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167B">
        <w:trPr>
          <w:trHeight w:hRule="exact" w:val="277"/>
        </w:trPr>
        <w:tc>
          <w:tcPr>
            <w:tcW w:w="9654" w:type="dxa"/>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167B">
        <w:trPr>
          <w:trHeight w:hRule="exact" w:val="555"/>
        </w:trPr>
        <w:tc>
          <w:tcPr>
            <w:tcW w:w="9640" w:type="dxa"/>
          </w:tcPr>
          <w:p w:rsidR="0083167B" w:rsidRDefault="0083167B"/>
        </w:tc>
      </w:tr>
      <w:tr w:rsidR="0083167B">
        <w:trPr>
          <w:trHeight w:hRule="exact" w:val="8751"/>
        </w:trPr>
        <w:tc>
          <w:tcPr>
            <w:tcW w:w="9654" w:type="dxa"/>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1     Наименование дисциплины</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9     Методические указания для обучающихся по освоению дисциплины</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3167B" w:rsidRDefault="00F209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167B" w:rsidRDefault="00F2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7B" w:rsidRPr="00F20963">
        <w:trPr>
          <w:trHeight w:hRule="exact" w:val="277"/>
        </w:trPr>
        <w:tc>
          <w:tcPr>
            <w:tcW w:w="9654" w:type="dxa"/>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3167B" w:rsidRPr="00F20963">
        <w:trPr>
          <w:trHeight w:hRule="exact" w:val="15113"/>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20963">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2022/2023 учебный год, утвержденным приказом ректора от 28.03.2022 №28;</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2022/2023 учебного года:</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3167B" w:rsidRPr="00F20963" w:rsidRDefault="00F20963">
      <w:pPr>
        <w:rPr>
          <w:sz w:val="0"/>
          <w:szCs w:val="0"/>
          <w:lang w:val="ru-RU"/>
        </w:rPr>
      </w:pPr>
      <w:r w:rsidRPr="00F209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167B" w:rsidRPr="00F20963">
        <w:trPr>
          <w:trHeight w:hRule="exact" w:val="285"/>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83167B" w:rsidRPr="00F20963">
        <w:trPr>
          <w:trHeight w:hRule="exact" w:val="1535"/>
        </w:trPr>
        <w:tc>
          <w:tcPr>
            <w:tcW w:w="9654" w:type="dxa"/>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1. Наименование дисциплины: ФТД.02 «Планирование профессии и карьеры».</w:t>
            </w:r>
          </w:p>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167B" w:rsidRPr="00F20963">
        <w:trPr>
          <w:trHeight w:hRule="exact" w:val="3399"/>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20963">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167B" w:rsidRPr="00F2096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Код компетенции: ПК-1</w:t>
            </w:r>
          </w:p>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83167B">
        <w:trPr>
          <w:trHeight w:hRule="exact" w:val="585"/>
        </w:trPr>
        <w:tc>
          <w:tcPr>
            <w:tcW w:w="9654" w:type="dxa"/>
            <w:shd w:val="clear" w:color="000000" w:fill="FFFFFF"/>
            <w:tcMar>
              <w:left w:w="34" w:type="dxa"/>
              <w:right w:w="34" w:type="dxa"/>
            </w:tcMar>
          </w:tcPr>
          <w:p w:rsidR="0083167B" w:rsidRPr="00F20963" w:rsidRDefault="0083167B">
            <w:pPr>
              <w:spacing w:after="0" w:line="240" w:lineRule="auto"/>
              <w:rPr>
                <w:sz w:val="24"/>
                <w:szCs w:val="24"/>
                <w:lang w:val="ru-RU"/>
              </w:rPr>
            </w:pPr>
          </w:p>
          <w:p w:rsidR="0083167B" w:rsidRDefault="00F20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167B" w:rsidRPr="00F209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rsidR="0083167B" w:rsidRPr="00F20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rsidR="0083167B" w:rsidRPr="00F20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rsidR="0083167B" w:rsidRPr="00F20963">
        <w:trPr>
          <w:trHeight w:hRule="exact" w:val="277"/>
        </w:trPr>
        <w:tc>
          <w:tcPr>
            <w:tcW w:w="9640" w:type="dxa"/>
          </w:tcPr>
          <w:p w:rsidR="0083167B" w:rsidRPr="00F20963" w:rsidRDefault="0083167B">
            <w:pPr>
              <w:rPr>
                <w:lang w:val="ru-RU"/>
              </w:rPr>
            </w:pPr>
          </w:p>
        </w:tc>
      </w:tr>
      <w:tr w:rsidR="0083167B" w:rsidRPr="00F20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Код компетенции: УК-1</w:t>
            </w:r>
          </w:p>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83167B">
        <w:trPr>
          <w:trHeight w:hRule="exact" w:val="585"/>
        </w:trPr>
        <w:tc>
          <w:tcPr>
            <w:tcW w:w="9654" w:type="dxa"/>
            <w:shd w:val="clear" w:color="000000" w:fill="FFFFFF"/>
            <w:tcMar>
              <w:left w:w="34" w:type="dxa"/>
              <w:right w:w="34" w:type="dxa"/>
            </w:tcMar>
          </w:tcPr>
          <w:p w:rsidR="0083167B" w:rsidRPr="00F20963" w:rsidRDefault="0083167B">
            <w:pPr>
              <w:spacing w:after="0" w:line="240" w:lineRule="auto"/>
              <w:rPr>
                <w:sz w:val="24"/>
                <w:szCs w:val="24"/>
                <w:lang w:val="ru-RU"/>
              </w:rPr>
            </w:pPr>
          </w:p>
          <w:p w:rsidR="0083167B" w:rsidRDefault="00F20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УК-1.1 знать способы выделения проблемной ситуации на основе  системного анализа проблемы и возможные пути ее развития</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УК-1.2 знать способы анализа информации, необходимой для выработки стратегии действий по разрешению проблемной ситуации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УК-1.3 знать алгоритм разработки возможных решений проблемнойситуации на основе системного подхода</w:t>
            </w:r>
          </w:p>
        </w:tc>
      </w:tr>
      <w:tr w:rsidR="0083167B" w:rsidRPr="00F209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УК-1.4 уметь определять этапы и различные варианты решения проблемной ситуации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bl>
    <w:p w:rsidR="0083167B" w:rsidRPr="00F20963" w:rsidRDefault="00F20963">
      <w:pPr>
        <w:rPr>
          <w:sz w:val="0"/>
          <w:szCs w:val="0"/>
          <w:lang w:val="ru-RU"/>
        </w:rPr>
      </w:pPr>
      <w:r w:rsidRPr="00F209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167B" w:rsidRPr="00F209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lastRenderedPageBreak/>
              <w:t>УК-1.6 уметь грамотно, логично, аргументированно формулировать суждения и оценки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УК-1.7 уметь выявлять и оценивать практические последствия действий по разрешению проблемной ситуации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УК-1.8 владеть способами осуществления критической оценки преимуществ возможных решений проблемнойситуации и выявляет возможные риски</w:t>
            </w:r>
          </w:p>
        </w:tc>
      </w:tr>
      <w:tr w:rsidR="0083167B" w:rsidRPr="00F209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УК-1.9 владеть способами выстраивания стратегии действий</w:t>
            </w:r>
          </w:p>
        </w:tc>
      </w:tr>
      <w:tr w:rsidR="0083167B" w:rsidRPr="00F20963">
        <w:trPr>
          <w:trHeight w:hRule="exact" w:val="277"/>
        </w:trPr>
        <w:tc>
          <w:tcPr>
            <w:tcW w:w="9640" w:type="dxa"/>
          </w:tcPr>
          <w:p w:rsidR="0083167B" w:rsidRPr="00F20963" w:rsidRDefault="0083167B">
            <w:pPr>
              <w:rPr>
                <w:lang w:val="ru-RU"/>
              </w:rPr>
            </w:pP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Код компетенции: УК-2</w:t>
            </w:r>
          </w:p>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83167B">
        <w:trPr>
          <w:trHeight w:hRule="exact" w:val="585"/>
        </w:trPr>
        <w:tc>
          <w:tcPr>
            <w:tcW w:w="9654" w:type="dxa"/>
            <w:shd w:val="clear" w:color="000000" w:fill="FFFFFF"/>
            <w:tcMar>
              <w:left w:w="34" w:type="dxa"/>
              <w:right w:w="34" w:type="dxa"/>
            </w:tcMar>
          </w:tcPr>
          <w:p w:rsidR="0083167B" w:rsidRPr="00F20963" w:rsidRDefault="0083167B">
            <w:pPr>
              <w:spacing w:after="0" w:line="240" w:lineRule="auto"/>
              <w:rPr>
                <w:sz w:val="24"/>
                <w:szCs w:val="24"/>
                <w:lang w:val="ru-RU"/>
              </w:rPr>
            </w:pPr>
          </w:p>
          <w:p w:rsidR="0083167B" w:rsidRDefault="00F20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УК-2.1 знать этапы жизненного цикла проекта, этапы работы над проектом с учетом последовательности их реализации</w:t>
            </w:r>
          </w:p>
        </w:tc>
      </w:tr>
      <w:tr w:rsidR="0083167B" w:rsidRPr="00F209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УК-2.2 знать способы решения конкретных задач в рамках цели проекта</w:t>
            </w:r>
          </w:p>
        </w:tc>
      </w:tr>
      <w:tr w:rsidR="008316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sidRPr="00F20963">
              <w:rPr>
                <w:rFonts w:ascii="Times New Roman" w:hAnsi="Times New Roman" w:cs="Times New Roman"/>
                <w:color w:val="000000"/>
                <w:sz w:val="24"/>
                <w:szCs w:val="24"/>
                <w:lang w:val="ru-RU"/>
              </w:rPr>
              <w:t xml:space="preserve">УК-2.3 знать требования к публичному представлению  </w:t>
            </w:r>
            <w:r>
              <w:rPr>
                <w:rFonts w:ascii="Times New Roman" w:hAnsi="Times New Roman" w:cs="Times New Roman"/>
                <w:color w:val="000000"/>
                <w:sz w:val="24"/>
                <w:szCs w:val="24"/>
              </w:rPr>
              <w:t>результатов проекта</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УК-2.4 уметь выстраивать этапы работы над проектом с учетом этапов жизненного цикла проекта</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УК-2.5 уметь определять проблему, лежащую в основе проекта, грамотно формулировать его цель</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УК-2.6 уметь аргументировать выбор способов решения конкретных задач проекта; выявлять ресурсы и ограничения для его реализации</w:t>
            </w:r>
          </w:p>
        </w:tc>
      </w:tr>
      <w:tr w:rsidR="0083167B" w:rsidRPr="00F209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УК-2.7 уиеть качественно решать поставленные задачи в рамках установленного времени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УК-2.8 владеть методами подбора исполнителей проекта, обладающих необходимыми компетенциями для его реализации</w:t>
            </w:r>
          </w:p>
        </w:tc>
      </w:tr>
      <w:tr w:rsidR="0083167B" w:rsidRPr="00F20963">
        <w:trPr>
          <w:trHeight w:hRule="exact" w:val="277"/>
        </w:trPr>
        <w:tc>
          <w:tcPr>
            <w:tcW w:w="9640" w:type="dxa"/>
          </w:tcPr>
          <w:p w:rsidR="0083167B" w:rsidRPr="00F20963" w:rsidRDefault="0083167B">
            <w:pPr>
              <w:rPr>
                <w:lang w:val="ru-RU"/>
              </w:rPr>
            </w:pPr>
          </w:p>
        </w:tc>
      </w:tr>
      <w:tr w:rsidR="0083167B" w:rsidRPr="00F20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Код компетенции: УК-6</w:t>
            </w:r>
          </w:p>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83167B">
        <w:trPr>
          <w:trHeight w:hRule="exact" w:val="585"/>
        </w:trPr>
        <w:tc>
          <w:tcPr>
            <w:tcW w:w="9654" w:type="dxa"/>
            <w:shd w:val="clear" w:color="000000" w:fill="FFFFFF"/>
            <w:tcMar>
              <w:left w:w="34" w:type="dxa"/>
              <w:right w:w="34" w:type="dxa"/>
            </w:tcMar>
          </w:tcPr>
          <w:p w:rsidR="0083167B" w:rsidRPr="00F20963" w:rsidRDefault="0083167B">
            <w:pPr>
              <w:spacing w:after="0" w:line="240" w:lineRule="auto"/>
              <w:rPr>
                <w:sz w:val="24"/>
                <w:szCs w:val="24"/>
                <w:lang w:val="ru-RU"/>
              </w:rPr>
            </w:pPr>
          </w:p>
          <w:p w:rsidR="0083167B" w:rsidRDefault="00F20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УК-6.1 знать свои ресурсы (личностные, психофизиологические, ситуативные, временные и т.д.)</w:t>
            </w:r>
          </w:p>
        </w:tc>
      </w:tr>
      <w:tr w:rsidR="0083167B" w:rsidRPr="00F209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УК-6.2 знать приоритеты собственной деятельности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УК-6.3 знать цели собственной деятельности, ресурсы, условия, средства  развития деятельности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УК-6.4 знать способы оценки эффективности использованиявременидлясовершенствованиясвоей деятельности</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УК-6.5 знать способы совершенствования своей деятельности на основе приобретения новых знаний и умений</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rsidR="0083167B" w:rsidRPr="00F20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83167B" w:rsidRPr="00F20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83167B" w:rsidRPr="00F20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83167B" w:rsidRPr="00F20963">
        <w:trPr>
          <w:trHeight w:hRule="exact" w:val="4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УК-6.11 владеть навыками критического оценивания эффективности использования</w:t>
            </w:r>
          </w:p>
        </w:tc>
      </w:tr>
    </w:tbl>
    <w:p w:rsidR="0083167B" w:rsidRPr="00F20963" w:rsidRDefault="00F20963">
      <w:pPr>
        <w:rPr>
          <w:sz w:val="0"/>
          <w:szCs w:val="0"/>
          <w:lang w:val="ru-RU"/>
        </w:rPr>
      </w:pPr>
      <w:r w:rsidRPr="00F2096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3167B" w:rsidRPr="00F20963">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lastRenderedPageBreak/>
              <w:t>ресурсов для совершенствования своей деятельности</w:t>
            </w:r>
          </w:p>
        </w:tc>
      </w:tr>
      <w:tr w:rsidR="0083167B" w:rsidRPr="00F20963">
        <w:trPr>
          <w:trHeight w:hRule="exact" w:val="416"/>
        </w:trPr>
        <w:tc>
          <w:tcPr>
            <w:tcW w:w="3970" w:type="dxa"/>
          </w:tcPr>
          <w:p w:rsidR="0083167B" w:rsidRPr="00F20963" w:rsidRDefault="0083167B">
            <w:pPr>
              <w:rPr>
                <w:lang w:val="ru-RU"/>
              </w:rPr>
            </w:pPr>
          </w:p>
        </w:tc>
        <w:tc>
          <w:tcPr>
            <w:tcW w:w="1702" w:type="dxa"/>
          </w:tcPr>
          <w:p w:rsidR="0083167B" w:rsidRPr="00F20963" w:rsidRDefault="0083167B">
            <w:pPr>
              <w:rPr>
                <w:lang w:val="ru-RU"/>
              </w:rPr>
            </w:pPr>
          </w:p>
        </w:tc>
        <w:tc>
          <w:tcPr>
            <w:tcW w:w="1702" w:type="dxa"/>
          </w:tcPr>
          <w:p w:rsidR="0083167B" w:rsidRPr="00F20963" w:rsidRDefault="0083167B">
            <w:pPr>
              <w:rPr>
                <w:lang w:val="ru-RU"/>
              </w:rPr>
            </w:pPr>
          </w:p>
        </w:tc>
        <w:tc>
          <w:tcPr>
            <w:tcW w:w="426" w:type="dxa"/>
          </w:tcPr>
          <w:p w:rsidR="0083167B" w:rsidRPr="00F20963" w:rsidRDefault="0083167B">
            <w:pPr>
              <w:rPr>
                <w:lang w:val="ru-RU"/>
              </w:rPr>
            </w:pPr>
          </w:p>
        </w:tc>
        <w:tc>
          <w:tcPr>
            <w:tcW w:w="852" w:type="dxa"/>
          </w:tcPr>
          <w:p w:rsidR="0083167B" w:rsidRPr="00F20963" w:rsidRDefault="0083167B">
            <w:pPr>
              <w:rPr>
                <w:lang w:val="ru-RU"/>
              </w:rPr>
            </w:pPr>
          </w:p>
        </w:tc>
        <w:tc>
          <w:tcPr>
            <w:tcW w:w="993" w:type="dxa"/>
          </w:tcPr>
          <w:p w:rsidR="0083167B" w:rsidRPr="00F20963" w:rsidRDefault="0083167B">
            <w:pPr>
              <w:rPr>
                <w:lang w:val="ru-RU"/>
              </w:rPr>
            </w:pPr>
          </w:p>
        </w:tc>
      </w:tr>
      <w:tr w:rsidR="0083167B" w:rsidRPr="00F20963">
        <w:trPr>
          <w:trHeight w:hRule="exact" w:val="304"/>
        </w:trPr>
        <w:tc>
          <w:tcPr>
            <w:tcW w:w="9654" w:type="dxa"/>
            <w:gridSpan w:val="6"/>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3167B" w:rsidRPr="00F20963">
        <w:trPr>
          <w:trHeight w:hRule="exact" w:val="1776"/>
        </w:trPr>
        <w:tc>
          <w:tcPr>
            <w:tcW w:w="9654" w:type="dxa"/>
            <w:gridSpan w:val="6"/>
            <w:shd w:val="clear" w:color="000000" w:fill="FFFFFF"/>
            <w:tcMar>
              <w:left w:w="34" w:type="dxa"/>
              <w:right w:w="34" w:type="dxa"/>
            </w:tcMar>
          </w:tcPr>
          <w:p w:rsidR="0083167B" w:rsidRPr="00F20963" w:rsidRDefault="0083167B">
            <w:pPr>
              <w:spacing w:after="0" w:line="240" w:lineRule="auto"/>
              <w:jc w:val="both"/>
              <w:rPr>
                <w:sz w:val="24"/>
                <w:szCs w:val="24"/>
                <w:lang w:val="ru-RU"/>
              </w:rPr>
            </w:pPr>
          </w:p>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Дисциплина ФТД.02 «Планирование профессии и карьеры»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rsidR="0083167B" w:rsidRPr="00F2096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Default="00F209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Коды</w:t>
            </w:r>
          </w:p>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форми-</w:t>
            </w:r>
          </w:p>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руемых</w:t>
            </w:r>
          </w:p>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компе-</w:t>
            </w:r>
          </w:p>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тенций</w:t>
            </w:r>
          </w:p>
        </w:tc>
      </w:tr>
      <w:tr w:rsidR="0083167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Default="00F209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Default="0083167B"/>
        </w:tc>
      </w:tr>
      <w:tr w:rsidR="0083167B" w:rsidRPr="00F209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Pr="00F20963" w:rsidRDefault="0083167B">
            <w:pPr>
              <w:rPr>
                <w:lang w:val="ru-RU"/>
              </w:rPr>
            </w:pPr>
          </w:p>
        </w:tc>
      </w:tr>
      <w:tr w:rsidR="0083167B">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Государственное управление развитием системы образования в России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Иностранный язык в профессиональной коммуникации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Информационные технологии в профессиональной деятельности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Модуль "Ключевые компетенции менеджера образования"</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Модуль "Профессиональная коммуникация"</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Проектный менеджмент</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Тренинг коммуникативной компетентности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Педагогические технологии в профессиональном образовании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Проектирование учебно-методического комплекса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Модуль "Ключевые компетенции менеджера образования"</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Теория аргументации в исследовательской деятельности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Теория и практика лидерства в образовательной организации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Тайм-менеджмент в образовании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Управление проектами в образовательной организации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Инновационные процессы в образовании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Педагогическое проектирование и управление проектами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Проектирование учебно-методического комплекса дисциплины</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Тренинг коммуникативной компетентности</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Философия современного образования</w:t>
            </w:r>
          </w:p>
          <w:p w:rsidR="0083167B" w:rsidRPr="00F20963" w:rsidRDefault="00F20963">
            <w:pPr>
              <w:spacing w:after="0" w:line="240" w:lineRule="auto"/>
              <w:jc w:val="center"/>
              <w:rPr>
                <w:lang w:val="ru-RU"/>
              </w:rPr>
            </w:pPr>
            <w:r w:rsidRPr="00F20963">
              <w:rPr>
                <w:rFonts w:ascii="Times New Roman" w:hAnsi="Times New Roman" w:cs="Times New Roman"/>
                <w:color w:val="000000"/>
                <w:lang w:val="ru-RU"/>
              </w:rPr>
              <w:t>Ценностно-целевые ориентиры современного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Default="00F20963">
            <w:pPr>
              <w:spacing w:after="0" w:line="240" w:lineRule="auto"/>
              <w:jc w:val="center"/>
              <w:rPr>
                <w:sz w:val="24"/>
                <w:szCs w:val="24"/>
              </w:rPr>
            </w:pPr>
            <w:r>
              <w:rPr>
                <w:rFonts w:ascii="Times New Roman" w:hAnsi="Times New Roman" w:cs="Times New Roman"/>
                <w:color w:val="000000"/>
                <w:sz w:val="24"/>
                <w:szCs w:val="24"/>
              </w:rPr>
              <w:t>УК-1, УК-2, УК-6, ПК-1</w:t>
            </w:r>
          </w:p>
        </w:tc>
      </w:tr>
      <w:tr w:rsidR="0083167B" w:rsidRPr="00F20963">
        <w:trPr>
          <w:trHeight w:hRule="exact" w:val="1264"/>
        </w:trPr>
        <w:tc>
          <w:tcPr>
            <w:tcW w:w="9654" w:type="dxa"/>
            <w:gridSpan w:val="6"/>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167B">
        <w:trPr>
          <w:trHeight w:hRule="exact" w:val="723"/>
        </w:trPr>
        <w:tc>
          <w:tcPr>
            <w:tcW w:w="9654" w:type="dxa"/>
            <w:gridSpan w:val="6"/>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83167B" w:rsidRDefault="00F20963">
            <w:pPr>
              <w:spacing w:after="0" w:line="240" w:lineRule="auto"/>
              <w:jc w:val="center"/>
              <w:rPr>
                <w:sz w:val="24"/>
                <w:szCs w:val="24"/>
              </w:rPr>
            </w:pPr>
            <w:r>
              <w:rPr>
                <w:rFonts w:ascii="Times New Roman" w:hAnsi="Times New Roman" w:cs="Times New Roman"/>
                <w:color w:val="000000"/>
                <w:sz w:val="24"/>
                <w:szCs w:val="24"/>
              </w:rPr>
              <w:t>Из них:</w:t>
            </w:r>
          </w:p>
        </w:tc>
      </w:tr>
      <w:tr w:rsidR="008316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18</w:t>
            </w:r>
          </w:p>
        </w:tc>
      </w:tr>
      <w:tr w:rsidR="008316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8</w:t>
            </w:r>
          </w:p>
        </w:tc>
      </w:tr>
      <w:tr w:rsidR="008316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0</w:t>
            </w:r>
          </w:p>
        </w:tc>
      </w:tr>
      <w:tr w:rsidR="008316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10</w:t>
            </w:r>
          </w:p>
        </w:tc>
      </w:tr>
      <w:tr w:rsidR="008316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54</w:t>
            </w:r>
          </w:p>
        </w:tc>
      </w:tr>
      <w:tr w:rsidR="008316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0</w:t>
            </w:r>
          </w:p>
        </w:tc>
      </w:tr>
      <w:tr w:rsidR="008316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зачеты 3</w:t>
            </w:r>
          </w:p>
        </w:tc>
      </w:tr>
      <w:tr w:rsidR="0083167B">
        <w:trPr>
          <w:trHeight w:hRule="exact" w:val="1805"/>
        </w:trPr>
        <w:tc>
          <w:tcPr>
            <w:tcW w:w="9654" w:type="dxa"/>
            <w:gridSpan w:val="6"/>
            <w:shd w:val="clear" w:color="000000" w:fill="FFFFFF"/>
            <w:tcMar>
              <w:left w:w="34" w:type="dxa"/>
              <w:right w:w="34" w:type="dxa"/>
            </w:tcMar>
          </w:tcPr>
          <w:p w:rsidR="0083167B" w:rsidRPr="00F20963" w:rsidRDefault="0083167B">
            <w:pPr>
              <w:spacing w:after="0" w:line="240" w:lineRule="auto"/>
              <w:jc w:val="center"/>
              <w:rPr>
                <w:sz w:val="24"/>
                <w:szCs w:val="24"/>
                <w:lang w:val="ru-RU"/>
              </w:rPr>
            </w:pPr>
          </w:p>
          <w:p w:rsidR="0083167B" w:rsidRPr="00F20963" w:rsidRDefault="00F20963">
            <w:pPr>
              <w:spacing w:after="0" w:line="240" w:lineRule="auto"/>
              <w:jc w:val="center"/>
              <w:rPr>
                <w:sz w:val="24"/>
                <w:szCs w:val="24"/>
                <w:lang w:val="ru-RU"/>
              </w:rPr>
            </w:pPr>
            <w:r w:rsidRPr="00F2096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167B" w:rsidRPr="00F20963" w:rsidRDefault="0083167B">
            <w:pPr>
              <w:spacing w:after="0" w:line="240" w:lineRule="auto"/>
              <w:jc w:val="center"/>
              <w:rPr>
                <w:sz w:val="24"/>
                <w:szCs w:val="24"/>
                <w:lang w:val="ru-RU"/>
              </w:rPr>
            </w:pPr>
          </w:p>
          <w:p w:rsidR="0083167B" w:rsidRDefault="00F209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167B">
        <w:trPr>
          <w:trHeight w:hRule="exact" w:val="416"/>
        </w:trPr>
        <w:tc>
          <w:tcPr>
            <w:tcW w:w="3970" w:type="dxa"/>
          </w:tcPr>
          <w:p w:rsidR="0083167B" w:rsidRDefault="0083167B"/>
        </w:tc>
        <w:tc>
          <w:tcPr>
            <w:tcW w:w="1702" w:type="dxa"/>
          </w:tcPr>
          <w:p w:rsidR="0083167B" w:rsidRDefault="0083167B"/>
        </w:tc>
        <w:tc>
          <w:tcPr>
            <w:tcW w:w="1702" w:type="dxa"/>
          </w:tcPr>
          <w:p w:rsidR="0083167B" w:rsidRDefault="0083167B"/>
        </w:tc>
        <w:tc>
          <w:tcPr>
            <w:tcW w:w="426" w:type="dxa"/>
          </w:tcPr>
          <w:p w:rsidR="0083167B" w:rsidRDefault="0083167B"/>
        </w:tc>
        <w:tc>
          <w:tcPr>
            <w:tcW w:w="852" w:type="dxa"/>
          </w:tcPr>
          <w:p w:rsidR="0083167B" w:rsidRDefault="0083167B"/>
        </w:tc>
        <w:tc>
          <w:tcPr>
            <w:tcW w:w="993" w:type="dxa"/>
          </w:tcPr>
          <w:p w:rsidR="0083167B" w:rsidRDefault="0083167B"/>
        </w:tc>
      </w:tr>
      <w:tr w:rsidR="008316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Default="00F209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Default="00F209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Default="00F2096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7B" w:rsidRDefault="00F20963">
            <w:pPr>
              <w:spacing w:after="0" w:line="240" w:lineRule="auto"/>
              <w:jc w:val="center"/>
              <w:rPr>
                <w:sz w:val="24"/>
                <w:szCs w:val="24"/>
              </w:rPr>
            </w:pPr>
            <w:r>
              <w:rPr>
                <w:rFonts w:ascii="Times New Roman" w:hAnsi="Times New Roman" w:cs="Times New Roman"/>
                <w:color w:val="000000"/>
                <w:sz w:val="24"/>
                <w:szCs w:val="24"/>
              </w:rPr>
              <w:t>Часов</w:t>
            </w:r>
          </w:p>
        </w:tc>
      </w:tr>
    </w:tbl>
    <w:p w:rsidR="0083167B" w:rsidRDefault="00F209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16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7B" w:rsidRDefault="008316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7B" w:rsidRDefault="008316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7B" w:rsidRDefault="008316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7B" w:rsidRDefault="0083167B"/>
        </w:tc>
      </w:tr>
      <w:tr w:rsidR="008316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1</w:t>
            </w:r>
          </w:p>
        </w:tc>
      </w:tr>
      <w:tr w:rsidR="008316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4</w:t>
            </w:r>
          </w:p>
        </w:tc>
      </w:tr>
      <w:tr w:rsidR="008316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2</w:t>
            </w:r>
          </w:p>
        </w:tc>
      </w:tr>
      <w:tr w:rsidR="008316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0</w:t>
            </w:r>
          </w:p>
        </w:tc>
      </w:tr>
      <w:tr w:rsidR="008316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1</w:t>
            </w:r>
          </w:p>
        </w:tc>
      </w:tr>
      <w:tr w:rsidR="008316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1</w:t>
            </w:r>
          </w:p>
        </w:tc>
      </w:tr>
      <w:tr w:rsidR="008316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1</w:t>
            </w:r>
          </w:p>
        </w:tc>
      </w:tr>
      <w:tr w:rsidR="008316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2</w:t>
            </w:r>
          </w:p>
        </w:tc>
      </w:tr>
      <w:tr w:rsidR="008316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2</w:t>
            </w:r>
          </w:p>
        </w:tc>
      </w:tr>
      <w:tr w:rsidR="008316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2</w:t>
            </w:r>
          </w:p>
        </w:tc>
      </w:tr>
      <w:tr w:rsidR="008316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2</w:t>
            </w:r>
          </w:p>
        </w:tc>
      </w:tr>
      <w:tr w:rsidR="008316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54</w:t>
            </w:r>
          </w:p>
        </w:tc>
      </w:tr>
      <w:tr w:rsidR="008316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8316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8316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color w:val="000000"/>
                <w:sz w:val="24"/>
                <w:szCs w:val="24"/>
              </w:rPr>
              <w:t>72</w:t>
            </w:r>
          </w:p>
        </w:tc>
      </w:tr>
      <w:tr w:rsidR="0083167B" w:rsidRPr="00F20963">
        <w:trPr>
          <w:trHeight w:hRule="exact" w:val="8947"/>
        </w:trPr>
        <w:tc>
          <w:tcPr>
            <w:tcW w:w="9654" w:type="dxa"/>
            <w:gridSpan w:val="4"/>
            <w:shd w:val="clear" w:color="000000" w:fill="FFFFFF"/>
            <w:tcMar>
              <w:left w:w="34" w:type="dxa"/>
              <w:right w:w="34" w:type="dxa"/>
            </w:tcMar>
          </w:tcPr>
          <w:p w:rsidR="0083167B" w:rsidRPr="00F20963" w:rsidRDefault="0083167B">
            <w:pPr>
              <w:spacing w:after="0" w:line="240" w:lineRule="auto"/>
              <w:jc w:val="both"/>
              <w:rPr>
                <w:sz w:val="20"/>
                <w:szCs w:val="20"/>
                <w:lang w:val="ru-RU"/>
              </w:rPr>
            </w:pP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 Примечания:</w:t>
            </w: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2096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83167B" w:rsidRPr="00F20963" w:rsidRDefault="00F20963">
      <w:pPr>
        <w:rPr>
          <w:sz w:val="0"/>
          <w:szCs w:val="0"/>
          <w:lang w:val="ru-RU"/>
        </w:rPr>
      </w:pPr>
      <w:r w:rsidRPr="00F209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167B" w:rsidRPr="00F20963">
        <w:trPr>
          <w:trHeight w:hRule="exact" w:val="9029"/>
        </w:trPr>
        <w:tc>
          <w:tcPr>
            <w:tcW w:w="9654" w:type="dxa"/>
            <w:shd w:val="clear" w:color="000000" w:fill="FFFFFF"/>
            <w:tcMar>
              <w:left w:w="34" w:type="dxa"/>
              <w:right w:w="34" w:type="dxa"/>
            </w:tcMar>
          </w:tcPr>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167B" w:rsidRPr="00F20963" w:rsidRDefault="00F20963">
            <w:pPr>
              <w:spacing w:after="0" w:line="240" w:lineRule="auto"/>
              <w:jc w:val="both"/>
              <w:rPr>
                <w:sz w:val="20"/>
                <w:szCs w:val="20"/>
                <w:lang w:val="ru-RU"/>
              </w:rPr>
            </w:pPr>
            <w:r w:rsidRPr="00F2096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167B">
        <w:trPr>
          <w:trHeight w:hRule="exact" w:val="585"/>
        </w:trPr>
        <w:tc>
          <w:tcPr>
            <w:tcW w:w="9654" w:type="dxa"/>
            <w:shd w:val="clear" w:color="000000" w:fill="FFFFFF"/>
            <w:tcMar>
              <w:left w:w="34" w:type="dxa"/>
              <w:right w:w="34" w:type="dxa"/>
            </w:tcMar>
          </w:tcPr>
          <w:p w:rsidR="0083167B" w:rsidRPr="00F20963" w:rsidRDefault="0083167B">
            <w:pPr>
              <w:spacing w:after="0" w:line="240" w:lineRule="auto"/>
              <w:rPr>
                <w:sz w:val="24"/>
                <w:szCs w:val="24"/>
                <w:lang w:val="ru-RU"/>
              </w:rPr>
            </w:pPr>
          </w:p>
          <w:p w:rsidR="0083167B" w:rsidRDefault="00F209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167B">
        <w:trPr>
          <w:trHeight w:hRule="exact" w:val="304"/>
        </w:trPr>
        <w:tc>
          <w:tcPr>
            <w:tcW w:w="9654" w:type="dxa"/>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167B" w:rsidRPr="00F20963">
        <w:trPr>
          <w:trHeight w:hRule="exact" w:val="277"/>
        </w:trPr>
        <w:tc>
          <w:tcPr>
            <w:tcW w:w="9654" w:type="dxa"/>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b/>
                <w:color w:val="000000"/>
                <w:sz w:val="24"/>
                <w:szCs w:val="24"/>
                <w:lang w:val="ru-RU"/>
              </w:rPr>
              <w:t>Планирование профессии и карьеры: теоретико-методологические основы</w:t>
            </w:r>
          </w:p>
        </w:tc>
      </w:tr>
      <w:tr w:rsidR="0083167B" w:rsidRPr="00F20963">
        <w:trPr>
          <w:trHeight w:hRule="exact" w:val="4341"/>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 xml:space="preserve">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w:t>
            </w:r>
            <w:r>
              <w:rPr>
                <w:rFonts w:ascii="Times New Roman" w:hAnsi="Times New Roman" w:cs="Times New Roman"/>
                <w:color w:val="000000"/>
                <w:sz w:val="24"/>
                <w:szCs w:val="24"/>
              </w:rPr>
              <w:t>D</w:t>
            </w:r>
            <w:r w:rsidRPr="00F20963">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Hall</w:t>
            </w:r>
            <w:r w:rsidRPr="00F20963">
              <w:rPr>
                <w:rFonts w:ascii="Times New Roman" w:hAnsi="Times New Roman" w:cs="Times New Roman"/>
                <w:color w:val="000000"/>
                <w:sz w:val="24"/>
                <w:szCs w:val="24"/>
                <w:lang w:val="ru-RU"/>
              </w:rPr>
              <w:t>,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w:t>
            </w:r>
            <w:r>
              <w:rPr>
                <w:rFonts w:ascii="Times New Roman" w:hAnsi="Times New Roman" w:cs="Times New Roman"/>
                <w:color w:val="000000"/>
                <w:sz w:val="24"/>
                <w:szCs w:val="24"/>
              </w:rPr>
              <w:t>D</w:t>
            </w:r>
            <w:r w:rsidRPr="00F20963">
              <w:rPr>
                <w:rFonts w:ascii="Times New Roman" w:hAnsi="Times New Roman" w:cs="Times New Roman"/>
                <w:color w:val="000000"/>
                <w:sz w:val="24"/>
                <w:szCs w:val="24"/>
                <w:lang w:val="ru-RU"/>
              </w:rPr>
              <w:t>.</w:t>
            </w:r>
            <w:r>
              <w:rPr>
                <w:rFonts w:ascii="Times New Roman" w:hAnsi="Times New Roman" w:cs="Times New Roman"/>
                <w:color w:val="000000"/>
                <w:sz w:val="24"/>
                <w:szCs w:val="24"/>
              </w:rPr>
              <w:t>McClelland</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F20963">
              <w:rPr>
                <w:rFonts w:ascii="Times New Roman" w:hAnsi="Times New Roman" w:cs="Times New Roman"/>
                <w:color w:val="000000"/>
                <w:sz w:val="24"/>
                <w:szCs w:val="24"/>
                <w:lang w:val="ru-RU"/>
              </w:rPr>
              <w:t>.</w:t>
            </w:r>
            <w:r>
              <w:rPr>
                <w:rFonts w:ascii="Times New Roman" w:hAnsi="Times New Roman" w:cs="Times New Roman"/>
                <w:color w:val="000000"/>
                <w:sz w:val="24"/>
                <w:szCs w:val="24"/>
              </w:rPr>
              <w:t>G</w:t>
            </w:r>
            <w:r w:rsidRPr="00F20963">
              <w:rPr>
                <w:rFonts w:ascii="Times New Roman" w:hAnsi="Times New Roman" w:cs="Times New Roman"/>
                <w:color w:val="000000"/>
                <w:sz w:val="24"/>
                <w:szCs w:val="24"/>
                <w:lang w:val="ru-RU"/>
              </w:rPr>
              <w:t>.</w:t>
            </w:r>
            <w:r>
              <w:rPr>
                <w:rFonts w:ascii="Times New Roman" w:hAnsi="Times New Roman" w:cs="Times New Roman"/>
                <w:color w:val="000000"/>
                <w:sz w:val="24"/>
                <w:szCs w:val="24"/>
              </w:rPr>
              <w:t>Winter</w:t>
            </w:r>
            <w:r w:rsidRPr="00F20963">
              <w:rPr>
                <w:rFonts w:ascii="Times New Roman" w:hAnsi="Times New Roman" w:cs="Times New Roman"/>
                <w:color w:val="000000"/>
                <w:sz w:val="24"/>
                <w:szCs w:val="24"/>
                <w:lang w:val="ru-RU"/>
              </w:rPr>
              <w:t>,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rsidR="0083167B">
        <w:trPr>
          <w:trHeight w:hRule="exact" w:val="304"/>
        </w:trPr>
        <w:tc>
          <w:tcPr>
            <w:tcW w:w="9654" w:type="dxa"/>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t>Технологии профессионально-личностного саморазвития</w:t>
            </w:r>
          </w:p>
        </w:tc>
      </w:tr>
      <w:tr w:rsidR="0083167B" w:rsidRPr="00F20963">
        <w:trPr>
          <w:trHeight w:hRule="exact" w:val="547"/>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Понятие «интеллектуальное саморазвитие». Показатели (мотивационный, когнитивный, деятельностный) и свойства интеллектуального саморазвития</w:t>
            </w:r>
          </w:p>
        </w:tc>
      </w:tr>
    </w:tbl>
    <w:p w:rsidR="0083167B" w:rsidRPr="00F20963" w:rsidRDefault="00F20963">
      <w:pPr>
        <w:rPr>
          <w:sz w:val="0"/>
          <w:szCs w:val="0"/>
          <w:lang w:val="ru-RU"/>
        </w:rPr>
      </w:pPr>
      <w:r w:rsidRPr="00F2096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167B" w:rsidRPr="00F20963">
        <w:trPr>
          <w:trHeight w:hRule="exact" w:val="5423"/>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lastRenderedPageBreak/>
              <w:t>(системность,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83167B" w:rsidRPr="00F20963">
        <w:trPr>
          <w:trHeight w:hRule="exact" w:val="304"/>
        </w:trPr>
        <w:tc>
          <w:tcPr>
            <w:tcW w:w="9654" w:type="dxa"/>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b/>
                <w:color w:val="000000"/>
                <w:sz w:val="24"/>
                <w:szCs w:val="24"/>
                <w:lang w:val="ru-RU"/>
              </w:rPr>
              <w:t>Планирование и выбор профессии и карьеры</w:t>
            </w:r>
          </w:p>
        </w:tc>
      </w:tr>
      <w:tr w:rsidR="0083167B" w:rsidRPr="00F20963">
        <w:trPr>
          <w:trHeight w:hRule="exact" w:val="1907"/>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83167B" w:rsidRPr="00F20963">
        <w:trPr>
          <w:trHeight w:hRule="exact" w:val="304"/>
        </w:trPr>
        <w:tc>
          <w:tcPr>
            <w:tcW w:w="9654" w:type="dxa"/>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83167B" w:rsidRPr="00F20963">
        <w:trPr>
          <w:trHeight w:hRule="exact" w:val="1366"/>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83167B">
        <w:trPr>
          <w:trHeight w:hRule="exact" w:val="304"/>
        </w:trPr>
        <w:tc>
          <w:tcPr>
            <w:tcW w:w="9654" w:type="dxa"/>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83167B" w:rsidRPr="00F20963">
        <w:trPr>
          <w:trHeight w:hRule="exact" w:val="5423"/>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rsidR="0083167B">
        <w:trPr>
          <w:trHeight w:hRule="exact" w:val="277"/>
        </w:trPr>
        <w:tc>
          <w:tcPr>
            <w:tcW w:w="9654" w:type="dxa"/>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3167B" w:rsidRDefault="00F2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7B">
        <w:trPr>
          <w:trHeight w:hRule="exact" w:val="304"/>
        </w:trPr>
        <w:tc>
          <w:tcPr>
            <w:tcW w:w="9654" w:type="dxa"/>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профессии и карьеры</w:t>
            </w:r>
          </w:p>
        </w:tc>
      </w:tr>
      <w:tr w:rsidR="0083167B">
        <w:trPr>
          <w:trHeight w:hRule="exact" w:val="1637"/>
        </w:trPr>
        <w:tc>
          <w:tcPr>
            <w:tcW w:w="9654" w:type="dxa"/>
            <w:shd w:val="clear" w:color="000000" w:fill="FFFFFF"/>
            <w:tcMar>
              <w:left w:w="34" w:type="dxa"/>
              <w:right w:w="34" w:type="dxa"/>
            </w:tcMar>
          </w:tcPr>
          <w:p w:rsidR="0083167B" w:rsidRDefault="00F20963">
            <w:pPr>
              <w:spacing w:after="0" w:line="240" w:lineRule="auto"/>
              <w:jc w:val="both"/>
              <w:rPr>
                <w:sz w:val="24"/>
                <w:szCs w:val="24"/>
              </w:rPr>
            </w:pPr>
            <w:r w:rsidRPr="00F20963">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w:t>
            </w:r>
            <w:r>
              <w:rPr>
                <w:rFonts w:ascii="Times New Roman" w:hAnsi="Times New Roman" w:cs="Times New Roman"/>
                <w:color w:val="000000"/>
                <w:sz w:val="24"/>
                <w:szCs w:val="24"/>
              </w:rPr>
              <w:t>Личность и профессия человека.</w:t>
            </w:r>
          </w:p>
        </w:tc>
      </w:tr>
      <w:tr w:rsidR="0083167B" w:rsidRPr="00F20963">
        <w:trPr>
          <w:trHeight w:hRule="exact" w:val="599"/>
        </w:trPr>
        <w:tc>
          <w:tcPr>
            <w:tcW w:w="9654" w:type="dxa"/>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b/>
                <w:color w:val="000000"/>
                <w:sz w:val="24"/>
                <w:szCs w:val="24"/>
                <w:lang w:val="ru-RU"/>
              </w:rPr>
              <w:t>Профессиональная судьба человека и факторы (субъективные и объективные), обусловливающие ее развитие и становление.</w:t>
            </w:r>
          </w:p>
        </w:tc>
      </w:tr>
      <w:tr w:rsidR="0083167B" w:rsidRPr="00F20963">
        <w:trPr>
          <w:trHeight w:hRule="exact" w:val="1907"/>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 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rsidR="0083167B">
        <w:trPr>
          <w:trHeight w:hRule="exact" w:val="319"/>
        </w:trPr>
        <w:tc>
          <w:tcPr>
            <w:tcW w:w="9654" w:type="dxa"/>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t>Компоненты профессионально-личностного саморазвития</w:t>
            </w:r>
          </w:p>
        </w:tc>
      </w:tr>
      <w:tr w:rsidR="0083167B">
        <w:trPr>
          <w:trHeight w:hRule="exact" w:val="1907"/>
        </w:trPr>
        <w:tc>
          <w:tcPr>
            <w:tcW w:w="9654" w:type="dxa"/>
            <w:shd w:val="clear" w:color="000000" w:fill="FFFFFF"/>
            <w:tcMar>
              <w:left w:w="34" w:type="dxa"/>
              <w:right w:w="34" w:type="dxa"/>
            </w:tcMar>
          </w:tcPr>
          <w:p w:rsidR="0083167B" w:rsidRDefault="00F20963">
            <w:pPr>
              <w:spacing w:after="0" w:line="240" w:lineRule="auto"/>
              <w:jc w:val="both"/>
              <w:rPr>
                <w:sz w:val="24"/>
                <w:szCs w:val="24"/>
              </w:rPr>
            </w:pPr>
            <w:r w:rsidRPr="00F20963">
              <w:rPr>
                <w:rFonts w:ascii="Times New Roman" w:hAnsi="Times New Roman" w:cs="Times New Roman"/>
                <w:color w:val="000000"/>
                <w:sz w:val="24"/>
                <w:szCs w:val="24"/>
                <w:lang w:val="ru-RU"/>
              </w:rPr>
              <w:t xml:space="preserve">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w:t>
            </w:r>
            <w:r>
              <w:rPr>
                <w:rFonts w:ascii="Times New Roman" w:hAnsi="Times New Roman" w:cs="Times New Roman"/>
                <w:color w:val="000000"/>
                <w:sz w:val="24"/>
                <w:szCs w:val="24"/>
              </w:rPr>
              <w:t>Профессиональная пригодности и непригодность.</w:t>
            </w:r>
          </w:p>
        </w:tc>
      </w:tr>
      <w:tr w:rsidR="0083167B">
        <w:trPr>
          <w:trHeight w:hRule="exact" w:val="319"/>
        </w:trPr>
        <w:tc>
          <w:tcPr>
            <w:tcW w:w="9654" w:type="dxa"/>
            <w:shd w:val="clear" w:color="000000" w:fill="FFFFFF"/>
            <w:tcMar>
              <w:left w:w="34" w:type="dxa"/>
              <w:right w:w="34" w:type="dxa"/>
            </w:tcMar>
          </w:tcPr>
          <w:p w:rsidR="0083167B" w:rsidRDefault="00F20963">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83167B" w:rsidRPr="00F20963">
        <w:trPr>
          <w:trHeight w:hRule="exact" w:val="826"/>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83167B" w:rsidRPr="00F20963">
        <w:trPr>
          <w:trHeight w:hRule="exact" w:val="319"/>
        </w:trPr>
        <w:tc>
          <w:tcPr>
            <w:tcW w:w="9654" w:type="dxa"/>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83167B" w:rsidRPr="00F20963">
        <w:trPr>
          <w:trHeight w:hRule="exact" w:val="826"/>
        </w:trPr>
        <w:tc>
          <w:tcPr>
            <w:tcW w:w="9654" w:type="dxa"/>
            <w:shd w:val="clear" w:color="000000" w:fill="FFFFFF"/>
            <w:tcMar>
              <w:left w:w="34" w:type="dxa"/>
              <w:right w:w="34" w:type="dxa"/>
            </w:tcMar>
          </w:tcPr>
          <w:p w:rsidR="0083167B" w:rsidRPr="00F20963" w:rsidRDefault="00F20963">
            <w:pPr>
              <w:spacing w:after="0" w:line="240" w:lineRule="auto"/>
              <w:jc w:val="both"/>
              <w:rPr>
                <w:sz w:val="24"/>
                <w:szCs w:val="24"/>
                <w:lang w:val="ru-RU"/>
              </w:rPr>
            </w:pPr>
            <w:r w:rsidRPr="00F20963">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83167B" w:rsidRPr="00F20963">
        <w:trPr>
          <w:trHeight w:hRule="exact" w:val="319"/>
        </w:trPr>
        <w:tc>
          <w:tcPr>
            <w:tcW w:w="9654" w:type="dxa"/>
            <w:shd w:val="clear" w:color="000000" w:fill="FFFFFF"/>
            <w:tcMar>
              <w:left w:w="34" w:type="dxa"/>
              <w:right w:w="34" w:type="dxa"/>
            </w:tcMar>
          </w:tcPr>
          <w:p w:rsidR="0083167B" w:rsidRPr="00F20963" w:rsidRDefault="00F20963">
            <w:pPr>
              <w:spacing w:after="0" w:line="240" w:lineRule="auto"/>
              <w:jc w:val="center"/>
              <w:rPr>
                <w:sz w:val="24"/>
                <w:szCs w:val="24"/>
                <w:lang w:val="ru-RU"/>
              </w:rPr>
            </w:pPr>
            <w:r w:rsidRPr="00F20963">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83167B">
        <w:trPr>
          <w:trHeight w:hRule="exact" w:val="2719"/>
        </w:trPr>
        <w:tc>
          <w:tcPr>
            <w:tcW w:w="9654" w:type="dxa"/>
            <w:shd w:val="clear" w:color="000000" w:fill="FFFFFF"/>
            <w:tcMar>
              <w:left w:w="34" w:type="dxa"/>
              <w:right w:w="34" w:type="dxa"/>
            </w:tcMar>
          </w:tcPr>
          <w:p w:rsidR="0083167B" w:rsidRDefault="00F20963">
            <w:pPr>
              <w:spacing w:after="0" w:line="240" w:lineRule="auto"/>
              <w:jc w:val="both"/>
              <w:rPr>
                <w:sz w:val="24"/>
                <w:szCs w:val="24"/>
              </w:rPr>
            </w:pPr>
            <w:r w:rsidRPr="00F20963">
              <w:rPr>
                <w:rFonts w:ascii="Times New Roman" w:hAnsi="Times New Roman" w:cs="Times New Roman"/>
                <w:color w:val="000000"/>
                <w:sz w:val="24"/>
                <w:szCs w:val="24"/>
                <w:lang w:val="ru-RU"/>
              </w:rPr>
              <w:t xml:space="preserve">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 Динамика личностных характеристик в процессе профессионального становления. </w:t>
            </w:r>
            <w:r>
              <w:rPr>
                <w:rFonts w:ascii="Times New Roman" w:hAnsi="Times New Roman" w:cs="Times New Roman"/>
                <w:color w:val="000000"/>
                <w:sz w:val="24"/>
                <w:szCs w:val="24"/>
              </w:rPr>
              <w:t>Факторы, обусловливающие профессиональное становление специалиста: субъективные и объективные факторы.</w:t>
            </w:r>
          </w:p>
        </w:tc>
      </w:tr>
    </w:tbl>
    <w:p w:rsidR="0083167B" w:rsidRDefault="00F209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167B" w:rsidRPr="00F20963">
        <w:trPr>
          <w:trHeight w:hRule="exact" w:val="855"/>
        </w:trPr>
        <w:tc>
          <w:tcPr>
            <w:tcW w:w="9654" w:type="dxa"/>
            <w:gridSpan w:val="2"/>
            <w:shd w:val="clear" w:color="000000" w:fill="FFFFFF"/>
            <w:tcMar>
              <w:left w:w="34" w:type="dxa"/>
              <w:right w:w="34" w:type="dxa"/>
            </w:tcMar>
          </w:tcPr>
          <w:p w:rsidR="0083167B" w:rsidRPr="00F20963" w:rsidRDefault="0083167B">
            <w:pPr>
              <w:spacing w:after="0" w:line="240" w:lineRule="auto"/>
              <w:rPr>
                <w:sz w:val="24"/>
                <w:szCs w:val="24"/>
                <w:lang w:val="ru-RU"/>
              </w:rPr>
            </w:pPr>
          </w:p>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3167B" w:rsidRPr="00F20963">
        <w:trPr>
          <w:trHeight w:hRule="exact" w:val="4912"/>
        </w:trPr>
        <w:tc>
          <w:tcPr>
            <w:tcW w:w="9654" w:type="dxa"/>
            <w:gridSpan w:val="2"/>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2022.</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167B">
        <w:trPr>
          <w:trHeight w:hRule="exact" w:val="994"/>
        </w:trPr>
        <w:tc>
          <w:tcPr>
            <w:tcW w:w="9654" w:type="dxa"/>
            <w:gridSpan w:val="2"/>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3167B" w:rsidRDefault="00F20963">
            <w:pPr>
              <w:spacing w:after="0" w:line="240" w:lineRule="auto"/>
              <w:rPr>
                <w:sz w:val="24"/>
                <w:szCs w:val="24"/>
              </w:rPr>
            </w:pPr>
            <w:r>
              <w:rPr>
                <w:rFonts w:ascii="Times New Roman" w:hAnsi="Times New Roman" w:cs="Times New Roman"/>
                <w:b/>
                <w:color w:val="000000"/>
                <w:sz w:val="24"/>
                <w:szCs w:val="24"/>
              </w:rPr>
              <w:t>Основная:</w:t>
            </w:r>
          </w:p>
        </w:tc>
      </w:tr>
      <w:tr w:rsidR="0083167B" w:rsidRPr="00F20963">
        <w:trPr>
          <w:trHeight w:hRule="exact" w:val="555"/>
        </w:trPr>
        <w:tc>
          <w:tcPr>
            <w:tcW w:w="9654" w:type="dxa"/>
            <w:gridSpan w:val="2"/>
            <w:shd w:val="clear" w:color="000000" w:fill="FFFFFF"/>
            <w:tcMar>
              <w:left w:w="34" w:type="dxa"/>
              <w:right w:w="34" w:type="dxa"/>
            </w:tcMar>
          </w:tcPr>
          <w:p w:rsidR="0083167B" w:rsidRPr="00F20963" w:rsidRDefault="00F20963">
            <w:pPr>
              <w:spacing w:after="0" w:line="240" w:lineRule="auto"/>
              <w:ind w:firstLine="725"/>
              <w:jc w:val="both"/>
              <w:rPr>
                <w:sz w:val="24"/>
                <w:szCs w:val="24"/>
                <w:lang w:val="ru-RU"/>
              </w:rPr>
            </w:pPr>
            <w:r w:rsidRPr="00F20963">
              <w:rPr>
                <w:rFonts w:ascii="Times New Roman" w:hAnsi="Times New Roman" w:cs="Times New Roman"/>
                <w:color w:val="000000"/>
                <w:sz w:val="24"/>
                <w:szCs w:val="24"/>
                <w:lang w:val="ru-RU"/>
              </w:rPr>
              <w:t>1.</w:t>
            </w:r>
            <w:r w:rsidRPr="00F20963">
              <w:rPr>
                <w:lang w:val="ru-RU"/>
              </w:rPr>
              <w:t xml:space="preserve"> </w:t>
            </w:r>
            <w:r w:rsidRPr="00F20963">
              <w:rPr>
                <w:rFonts w:ascii="Times New Roman" w:hAnsi="Times New Roman" w:cs="Times New Roman"/>
                <w:color w:val="000000"/>
                <w:sz w:val="24"/>
                <w:szCs w:val="24"/>
                <w:lang w:val="ru-RU"/>
              </w:rPr>
              <w:t>Акмеология</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Кашапов</w:t>
            </w:r>
            <w:r w:rsidRPr="00F20963">
              <w:rPr>
                <w:lang w:val="ru-RU"/>
              </w:rPr>
              <w:t xml:space="preserve"> </w:t>
            </w:r>
            <w:r w:rsidRPr="00F20963">
              <w:rPr>
                <w:rFonts w:ascii="Times New Roman" w:hAnsi="Times New Roman" w:cs="Times New Roman"/>
                <w:color w:val="000000"/>
                <w:sz w:val="24"/>
                <w:szCs w:val="24"/>
                <w:lang w:val="ru-RU"/>
              </w:rPr>
              <w:t>М.</w:t>
            </w:r>
            <w:r w:rsidRPr="00F20963">
              <w:rPr>
                <w:lang w:val="ru-RU"/>
              </w:rPr>
              <w:t xml:space="preserve"> </w:t>
            </w:r>
            <w:r w:rsidRPr="00F20963">
              <w:rPr>
                <w:rFonts w:ascii="Times New Roman" w:hAnsi="Times New Roman" w:cs="Times New Roman"/>
                <w:color w:val="000000"/>
                <w:sz w:val="24"/>
                <w:szCs w:val="24"/>
                <w:lang w:val="ru-RU"/>
              </w:rPr>
              <w:t>М..</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2-е</w:t>
            </w:r>
            <w:r w:rsidRPr="00F20963">
              <w:rPr>
                <w:lang w:val="ru-RU"/>
              </w:rPr>
              <w:t xml:space="preserve"> </w:t>
            </w:r>
            <w:r w:rsidRPr="00F20963">
              <w:rPr>
                <w:rFonts w:ascii="Times New Roman" w:hAnsi="Times New Roman" w:cs="Times New Roman"/>
                <w:color w:val="000000"/>
                <w:sz w:val="24"/>
                <w:szCs w:val="24"/>
                <w:lang w:val="ru-RU"/>
              </w:rPr>
              <w:t>изд.</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Москва:</w:t>
            </w:r>
            <w:r w:rsidRPr="00F20963">
              <w:rPr>
                <w:lang w:val="ru-RU"/>
              </w:rPr>
              <w:t xml:space="preserve"> </w:t>
            </w:r>
            <w:r w:rsidRPr="00F20963">
              <w:rPr>
                <w:rFonts w:ascii="Times New Roman" w:hAnsi="Times New Roman" w:cs="Times New Roman"/>
                <w:color w:val="000000"/>
                <w:sz w:val="24"/>
                <w:szCs w:val="24"/>
                <w:lang w:val="ru-RU"/>
              </w:rPr>
              <w:t>Юрайт,</w:t>
            </w:r>
            <w:r w:rsidRPr="00F20963">
              <w:rPr>
                <w:lang w:val="ru-RU"/>
              </w:rPr>
              <w:t xml:space="preserve"> </w:t>
            </w:r>
            <w:r w:rsidRPr="00F20963">
              <w:rPr>
                <w:rFonts w:ascii="Times New Roman" w:hAnsi="Times New Roman" w:cs="Times New Roman"/>
                <w:color w:val="000000"/>
                <w:sz w:val="24"/>
                <w:szCs w:val="24"/>
                <w:lang w:val="ru-RU"/>
              </w:rPr>
              <w:t>2019.</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106</w:t>
            </w:r>
            <w:r w:rsidRPr="00F20963">
              <w:rPr>
                <w:lang w:val="ru-RU"/>
              </w:rPr>
              <w:t xml:space="preserve"> </w:t>
            </w:r>
            <w:r w:rsidRPr="00F20963">
              <w:rPr>
                <w:rFonts w:ascii="Times New Roman" w:hAnsi="Times New Roman" w:cs="Times New Roman"/>
                <w:color w:val="000000"/>
                <w:sz w:val="24"/>
                <w:szCs w:val="24"/>
                <w:lang w:val="ru-RU"/>
              </w:rPr>
              <w:t>с</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ISBN</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978-5-534-07821-3.</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URL</w:t>
            </w:r>
            <w:r w:rsidRPr="00F20963">
              <w:rPr>
                <w:rFonts w:ascii="Times New Roman" w:hAnsi="Times New Roman" w:cs="Times New Roman"/>
                <w:color w:val="000000"/>
                <w:sz w:val="24"/>
                <w:szCs w:val="24"/>
                <w:lang w:val="ru-RU"/>
              </w:rPr>
              <w:t>:</w:t>
            </w:r>
            <w:r w:rsidRPr="00F20963">
              <w:rPr>
                <w:lang w:val="ru-RU"/>
              </w:rPr>
              <w:t xml:space="preserve"> </w:t>
            </w:r>
            <w:hyperlink r:id="rId4" w:history="1">
              <w:r w:rsidR="008B5501">
                <w:rPr>
                  <w:rStyle w:val="a3"/>
                  <w:lang w:val="ru-RU"/>
                </w:rPr>
                <w:t>https://urait.ru/bcode/439042</w:t>
              </w:r>
            </w:hyperlink>
            <w:r w:rsidRPr="00F20963">
              <w:rPr>
                <w:lang w:val="ru-RU"/>
              </w:rPr>
              <w:t xml:space="preserve"> </w:t>
            </w:r>
          </w:p>
        </w:tc>
      </w:tr>
      <w:tr w:rsidR="0083167B" w:rsidRPr="00F20963">
        <w:trPr>
          <w:trHeight w:hRule="exact" w:val="826"/>
        </w:trPr>
        <w:tc>
          <w:tcPr>
            <w:tcW w:w="9654" w:type="dxa"/>
            <w:gridSpan w:val="2"/>
            <w:shd w:val="clear" w:color="000000" w:fill="FFFFFF"/>
            <w:tcMar>
              <w:left w:w="34" w:type="dxa"/>
              <w:right w:w="34" w:type="dxa"/>
            </w:tcMar>
          </w:tcPr>
          <w:p w:rsidR="0083167B" w:rsidRPr="00F20963" w:rsidRDefault="00F20963">
            <w:pPr>
              <w:spacing w:after="0" w:line="240" w:lineRule="auto"/>
              <w:ind w:firstLine="725"/>
              <w:jc w:val="both"/>
              <w:rPr>
                <w:sz w:val="24"/>
                <w:szCs w:val="24"/>
                <w:lang w:val="ru-RU"/>
              </w:rPr>
            </w:pPr>
            <w:r w:rsidRPr="00F20963">
              <w:rPr>
                <w:rFonts w:ascii="Times New Roman" w:hAnsi="Times New Roman" w:cs="Times New Roman"/>
                <w:color w:val="000000"/>
                <w:sz w:val="24"/>
                <w:szCs w:val="24"/>
                <w:lang w:val="ru-RU"/>
              </w:rPr>
              <w:t>2.</w:t>
            </w:r>
            <w:r w:rsidRPr="00F20963">
              <w:rPr>
                <w:lang w:val="ru-RU"/>
              </w:rPr>
              <w:t xml:space="preserve"> </w:t>
            </w:r>
            <w:r w:rsidRPr="00F20963">
              <w:rPr>
                <w:rFonts w:ascii="Times New Roman" w:hAnsi="Times New Roman" w:cs="Times New Roman"/>
                <w:color w:val="000000"/>
                <w:sz w:val="24"/>
                <w:szCs w:val="24"/>
                <w:lang w:val="ru-RU"/>
              </w:rPr>
              <w:t>Педагогическая</w:t>
            </w:r>
            <w:r w:rsidRPr="00F20963">
              <w:rPr>
                <w:lang w:val="ru-RU"/>
              </w:rPr>
              <w:t xml:space="preserve"> </w:t>
            </w:r>
            <w:r w:rsidRPr="00F20963">
              <w:rPr>
                <w:rFonts w:ascii="Times New Roman" w:hAnsi="Times New Roman" w:cs="Times New Roman"/>
                <w:color w:val="000000"/>
                <w:sz w:val="24"/>
                <w:szCs w:val="24"/>
                <w:lang w:val="ru-RU"/>
              </w:rPr>
              <w:t>акмеология</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Синякова</w:t>
            </w:r>
            <w:r w:rsidRPr="00F20963">
              <w:rPr>
                <w:lang w:val="ru-RU"/>
              </w:rPr>
              <w:t xml:space="preserve"> </w:t>
            </w:r>
            <w:r w:rsidRPr="00F20963">
              <w:rPr>
                <w:rFonts w:ascii="Times New Roman" w:hAnsi="Times New Roman" w:cs="Times New Roman"/>
                <w:color w:val="000000"/>
                <w:sz w:val="24"/>
                <w:szCs w:val="24"/>
                <w:lang w:val="ru-RU"/>
              </w:rPr>
              <w:t>М.</w:t>
            </w:r>
            <w:r w:rsidRPr="00F20963">
              <w:rPr>
                <w:lang w:val="ru-RU"/>
              </w:rPr>
              <w:t xml:space="preserve"> </w:t>
            </w:r>
            <w:r w:rsidRPr="00F20963">
              <w:rPr>
                <w:rFonts w:ascii="Times New Roman" w:hAnsi="Times New Roman" w:cs="Times New Roman"/>
                <w:color w:val="000000"/>
                <w:sz w:val="24"/>
                <w:szCs w:val="24"/>
                <w:lang w:val="ru-RU"/>
              </w:rPr>
              <w:t>Г.,</w:t>
            </w:r>
            <w:r w:rsidRPr="00F20963">
              <w:rPr>
                <w:lang w:val="ru-RU"/>
              </w:rPr>
              <w:t xml:space="preserve"> </w:t>
            </w:r>
            <w:r w:rsidRPr="00F20963">
              <w:rPr>
                <w:rFonts w:ascii="Times New Roman" w:hAnsi="Times New Roman" w:cs="Times New Roman"/>
                <w:color w:val="000000"/>
                <w:sz w:val="24"/>
                <w:szCs w:val="24"/>
                <w:lang w:val="ru-RU"/>
              </w:rPr>
              <w:t>Сыманюк</w:t>
            </w:r>
            <w:r w:rsidRPr="00F20963">
              <w:rPr>
                <w:lang w:val="ru-RU"/>
              </w:rPr>
              <w:t xml:space="preserve"> </w:t>
            </w:r>
            <w:r w:rsidRPr="00F20963">
              <w:rPr>
                <w:rFonts w:ascii="Times New Roman" w:hAnsi="Times New Roman" w:cs="Times New Roman"/>
                <w:color w:val="000000"/>
                <w:sz w:val="24"/>
                <w:szCs w:val="24"/>
                <w:lang w:val="ru-RU"/>
              </w:rPr>
              <w:t>Э.</w:t>
            </w:r>
            <w:r w:rsidRPr="00F20963">
              <w:rPr>
                <w:lang w:val="ru-RU"/>
              </w:rPr>
              <w:t xml:space="preserve"> </w:t>
            </w:r>
            <w:r w:rsidRPr="00F20963">
              <w:rPr>
                <w:rFonts w:ascii="Times New Roman" w:hAnsi="Times New Roman" w:cs="Times New Roman"/>
                <w:color w:val="000000"/>
                <w:sz w:val="24"/>
                <w:szCs w:val="24"/>
                <w:lang w:val="ru-RU"/>
              </w:rPr>
              <w:t>Э..</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2-е</w:t>
            </w:r>
            <w:r w:rsidRPr="00F20963">
              <w:rPr>
                <w:lang w:val="ru-RU"/>
              </w:rPr>
              <w:t xml:space="preserve"> </w:t>
            </w:r>
            <w:r w:rsidRPr="00F20963">
              <w:rPr>
                <w:rFonts w:ascii="Times New Roman" w:hAnsi="Times New Roman" w:cs="Times New Roman"/>
                <w:color w:val="000000"/>
                <w:sz w:val="24"/>
                <w:szCs w:val="24"/>
                <w:lang w:val="ru-RU"/>
              </w:rPr>
              <w:t>изд.</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Москва:</w:t>
            </w:r>
            <w:r w:rsidRPr="00F20963">
              <w:rPr>
                <w:lang w:val="ru-RU"/>
              </w:rPr>
              <w:t xml:space="preserve"> </w:t>
            </w:r>
            <w:r w:rsidRPr="00F20963">
              <w:rPr>
                <w:rFonts w:ascii="Times New Roman" w:hAnsi="Times New Roman" w:cs="Times New Roman"/>
                <w:color w:val="000000"/>
                <w:sz w:val="24"/>
                <w:szCs w:val="24"/>
                <w:lang w:val="ru-RU"/>
              </w:rPr>
              <w:t>Юрайт,</w:t>
            </w:r>
            <w:r w:rsidRPr="00F20963">
              <w:rPr>
                <w:lang w:val="ru-RU"/>
              </w:rPr>
              <w:t xml:space="preserve"> </w:t>
            </w:r>
            <w:r w:rsidRPr="00F20963">
              <w:rPr>
                <w:rFonts w:ascii="Times New Roman" w:hAnsi="Times New Roman" w:cs="Times New Roman"/>
                <w:color w:val="000000"/>
                <w:sz w:val="24"/>
                <w:szCs w:val="24"/>
                <w:lang w:val="ru-RU"/>
              </w:rPr>
              <w:t>2019.</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210</w:t>
            </w:r>
            <w:r w:rsidRPr="00F20963">
              <w:rPr>
                <w:lang w:val="ru-RU"/>
              </w:rPr>
              <w:t xml:space="preserve"> </w:t>
            </w:r>
            <w:r w:rsidRPr="00F20963">
              <w:rPr>
                <w:rFonts w:ascii="Times New Roman" w:hAnsi="Times New Roman" w:cs="Times New Roman"/>
                <w:color w:val="000000"/>
                <w:sz w:val="24"/>
                <w:szCs w:val="24"/>
                <w:lang w:val="ru-RU"/>
              </w:rPr>
              <w:t>с</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ISBN</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978-5-534-06717-0.</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URL</w:t>
            </w:r>
            <w:r w:rsidRPr="00F20963">
              <w:rPr>
                <w:rFonts w:ascii="Times New Roman" w:hAnsi="Times New Roman" w:cs="Times New Roman"/>
                <w:color w:val="000000"/>
                <w:sz w:val="24"/>
                <w:szCs w:val="24"/>
                <w:lang w:val="ru-RU"/>
              </w:rPr>
              <w:t>:</w:t>
            </w:r>
            <w:r w:rsidRPr="00F20963">
              <w:rPr>
                <w:lang w:val="ru-RU"/>
              </w:rPr>
              <w:t xml:space="preserve"> </w:t>
            </w:r>
            <w:hyperlink r:id="rId5" w:history="1">
              <w:r w:rsidR="008B5501">
                <w:rPr>
                  <w:rStyle w:val="a3"/>
                  <w:lang w:val="ru-RU"/>
                </w:rPr>
                <w:t>https://urait.ru/bcode/442047</w:t>
              </w:r>
            </w:hyperlink>
            <w:r w:rsidRPr="00F20963">
              <w:rPr>
                <w:lang w:val="ru-RU"/>
              </w:rPr>
              <w:t xml:space="preserve"> </w:t>
            </w:r>
          </w:p>
        </w:tc>
      </w:tr>
      <w:tr w:rsidR="0083167B" w:rsidRPr="00F20963">
        <w:trPr>
          <w:trHeight w:hRule="exact" w:val="826"/>
        </w:trPr>
        <w:tc>
          <w:tcPr>
            <w:tcW w:w="9654" w:type="dxa"/>
            <w:gridSpan w:val="2"/>
            <w:shd w:val="clear" w:color="000000" w:fill="FFFFFF"/>
            <w:tcMar>
              <w:left w:w="34" w:type="dxa"/>
              <w:right w:w="34" w:type="dxa"/>
            </w:tcMar>
          </w:tcPr>
          <w:p w:rsidR="0083167B" w:rsidRPr="00F20963" w:rsidRDefault="00F20963">
            <w:pPr>
              <w:spacing w:after="0" w:line="240" w:lineRule="auto"/>
              <w:ind w:firstLine="725"/>
              <w:jc w:val="both"/>
              <w:rPr>
                <w:sz w:val="24"/>
                <w:szCs w:val="24"/>
                <w:lang w:val="ru-RU"/>
              </w:rPr>
            </w:pPr>
            <w:r w:rsidRPr="00F20963">
              <w:rPr>
                <w:rFonts w:ascii="Times New Roman" w:hAnsi="Times New Roman" w:cs="Times New Roman"/>
                <w:color w:val="000000"/>
                <w:sz w:val="24"/>
                <w:szCs w:val="24"/>
                <w:lang w:val="ru-RU"/>
              </w:rPr>
              <w:t>3.</w:t>
            </w:r>
            <w:r w:rsidRPr="00F20963">
              <w:rPr>
                <w:lang w:val="ru-RU"/>
              </w:rPr>
              <w:t xml:space="preserve"> </w:t>
            </w:r>
            <w:r w:rsidRPr="00F20963">
              <w:rPr>
                <w:rFonts w:ascii="Times New Roman" w:hAnsi="Times New Roman" w:cs="Times New Roman"/>
                <w:color w:val="000000"/>
                <w:sz w:val="24"/>
                <w:szCs w:val="24"/>
                <w:lang w:val="ru-RU"/>
              </w:rPr>
              <w:t>Психическая</w:t>
            </w:r>
            <w:r w:rsidRPr="00F20963">
              <w:rPr>
                <w:lang w:val="ru-RU"/>
              </w:rPr>
              <w:t xml:space="preserve"> </w:t>
            </w:r>
            <w:r w:rsidRPr="00F20963">
              <w:rPr>
                <w:rFonts w:ascii="Times New Roman" w:hAnsi="Times New Roman" w:cs="Times New Roman"/>
                <w:color w:val="000000"/>
                <w:sz w:val="24"/>
                <w:szCs w:val="24"/>
                <w:lang w:val="ru-RU"/>
              </w:rPr>
              <w:t>саморегуляция.</w:t>
            </w:r>
            <w:r w:rsidRPr="00F20963">
              <w:rPr>
                <w:lang w:val="ru-RU"/>
              </w:rPr>
              <w:t xml:space="preserve"> </w:t>
            </w:r>
            <w:r w:rsidRPr="00F20963">
              <w:rPr>
                <w:rFonts w:ascii="Times New Roman" w:hAnsi="Times New Roman" w:cs="Times New Roman"/>
                <w:color w:val="000000"/>
                <w:sz w:val="24"/>
                <w:szCs w:val="24"/>
                <w:lang w:val="ru-RU"/>
              </w:rPr>
              <w:t>Первая</w:t>
            </w:r>
            <w:r w:rsidRPr="00F20963">
              <w:rPr>
                <w:lang w:val="ru-RU"/>
              </w:rPr>
              <w:t xml:space="preserve"> </w:t>
            </w:r>
            <w:r w:rsidRPr="00F20963">
              <w:rPr>
                <w:rFonts w:ascii="Times New Roman" w:hAnsi="Times New Roman" w:cs="Times New Roman"/>
                <w:color w:val="000000"/>
                <w:sz w:val="24"/>
                <w:szCs w:val="24"/>
                <w:lang w:val="ru-RU"/>
              </w:rPr>
              <w:t>и</w:t>
            </w:r>
            <w:r w:rsidRPr="00F20963">
              <w:rPr>
                <w:lang w:val="ru-RU"/>
              </w:rPr>
              <w:t xml:space="preserve"> </w:t>
            </w:r>
            <w:r w:rsidRPr="00F20963">
              <w:rPr>
                <w:rFonts w:ascii="Times New Roman" w:hAnsi="Times New Roman" w:cs="Times New Roman"/>
                <w:color w:val="000000"/>
                <w:sz w:val="24"/>
                <w:szCs w:val="24"/>
                <w:lang w:val="ru-RU"/>
              </w:rPr>
              <w:t>вторая</w:t>
            </w:r>
            <w:r w:rsidRPr="00F20963">
              <w:rPr>
                <w:lang w:val="ru-RU"/>
              </w:rPr>
              <w:t xml:space="preserve"> </w:t>
            </w:r>
            <w:r w:rsidRPr="00F20963">
              <w:rPr>
                <w:rFonts w:ascii="Times New Roman" w:hAnsi="Times New Roman" w:cs="Times New Roman"/>
                <w:color w:val="000000"/>
                <w:sz w:val="24"/>
                <w:szCs w:val="24"/>
                <w:lang w:val="ru-RU"/>
              </w:rPr>
              <w:t>ступени</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Решетников</w:t>
            </w:r>
            <w:r w:rsidRPr="00F20963">
              <w:rPr>
                <w:lang w:val="ru-RU"/>
              </w:rPr>
              <w:t xml:space="preserve"> </w:t>
            </w:r>
            <w:r w:rsidRPr="00F20963">
              <w:rPr>
                <w:rFonts w:ascii="Times New Roman" w:hAnsi="Times New Roman" w:cs="Times New Roman"/>
                <w:color w:val="000000"/>
                <w:sz w:val="24"/>
                <w:szCs w:val="24"/>
                <w:lang w:val="ru-RU"/>
              </w:rPr>
              <w:t>М.</w:t>
            </w:r>
            <w:r w:rsidRPr="00F20963">
              <w:rPr>
                <w:lang w:val="ru-RU"/>
              </w:rPr>
              <w:t xml:space="preserve"> </w:t>
            </w:r>
            <w:r w:rsidRPr="00F20963">
              <w:rPr>
                <w:rFonts w:ascii="Times New Roman" w:hAnsi="Times New Roman" w:cs="Times New Roman"/>
                <w:color w:val="000000"/>
                <w:sz w:val="24"/>
                <w:szCs w:val="24"/>
                <w:lang w:val="ru-RU"/>
              </w:rPr>
              <w:t>М..</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2-е</w:t>
            </w:r>
            <w:r w:rsidRPr="00F20963">
              <w:rPr>
                <w:lang w:val="ru-RU"/>
              </w:rPr>
              <w:t xml:space="preserve"> </w:t>
            </w:r>
            <w:r w:rsidRPr="00F20963">
              <w:rPr>
                <w:rFonts w:ascii="Times New Roman" w:hAnsi="Times New Roman" w:cs="Times New Roman"/>
                <w:color w:val="000000"/>
                <w:sz w:val="24"/>
                <w:szCs w:val="24"/>
                <w:lang w:val="ru-RU"/>
              </w:rPr>
              <w:t>изд.</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Москва:</w:t>
            </w:r>
            <w:r w:rsidRPr="00F20963">
              <w:rPr>
                <w:lang w:val="ru-RU"/>
              </w:rPr>
              <w:t xml:space="preserve"> </w:t>
            </w:r>
            <w:r w:rsidRPr="00F20963">
              <w:rPr>
                <w:rFonts w:ascii="Times New Roman" w:hAnsi="Times New Roman" w:cs="Times New Roman"/>
                <w:color w:val="000000"/>
                <w:sz w:val="24"/>
                <w:szCs w:val="24"/>
                <w:lang w:val="ru-RU"/>
              </w:rPr>
              <w:t>Юрайт,</w:t>
            </w:r>
            <w:r w:rsidRPr="00F20963">
              <w:rPr>
                <w:lang w:val="ru-RU"/>
              </w:rPr>
              <w:t xml:space="preserve"> </w:t>
            </w:r>
            <w:r w:rsidRPr="00F20963">
              <w:rPr>
                <w:rFonts w:ascii="Times New Roman" w:hAnsi="Times New Roman" w:cs="Times New Roman"/>
                <w:color w:val="000000"/>
                <w:sz w:val="24"/>
                <w:szCs w:val="24"/>
                <w:lang w:val="ru-RU"/>
              </w:rPr>
              <w:t>2019.</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238</w:t>
            </w:r>
            <w:r w:rsidRPr="00F20963">
              <w:rPr>
                <w:lang w:val="ru-RU"/>
              </w:rPr>
              <w:t xml:space="preserve"> </w:t>
            </w:r>
            <w:r w:rsidRPr="00F20963">
              <w:rPr>
                <w:rFonts w:ascii="Times New Roman" w:hAnsi="Times New Roman" w:cs="Times New Roman"/>
                <w:color w:val="000000"/>
                <w:sz w:val="24"/>
                <w:szCs w:val="24"/>
                <w:lang w:val="ru-RU"/>
              </w:rPr>
              <w:t>с</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ISBN</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978-5-534-06243-4.</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URL</w:t>
            </w:r>
            <w:r w:rsidRPr="00F20963">
              <w:rPr>
                <w:rFonts w:ascii="Times New Roman" w:hAnsi="Times New Roman" w:cs="Times New Roman"/>
                <w:color w:val="000000"/>
                <w:sz w:val="24"/>
                <w:szCs w:val="24"/>
                <w:lang w:val="ru-RU"/>
              </w:rPr>
              <w:t>:</w:t>
            </w:r>
            <w:r w:rsidRPr="00F20963">
              <w:rPr>
                <w:lang w:val="ru-RU"/>
              </w:rPr>
              <w:t xml:space="preserve"> </w:t>
            </w:r>
            <w:hyperlink r:id="rId6" w:history="1">
              <w:r w:rsidR="008B5501">
                <w:rPr>
                  <w:rStyle w:val="a3"/>
                  <w:lang w:val="ru-RU"/>
                </w:rPr>
                <w:t>https://urait.ru/bcode/441483</w:t>
              </w:r>
            </w:hyperlink>
            <w:r w:rsidRPr="00F20963">
              <w:rPr>
                <w:lang w:val="ru-RU"/>
              </w:rPr>
              <w:t xml:space="preserve"> </w:t>
            </w:r>
          </w:p>
        </w:tc>
      </w:tr>
      <w:tr w:rsidR="0083167B" w:rsidRPr="00F20963">
        <w:trPr>
          <w:trHeight w:hRule="exact" w:val="1096"/>
        </w:trPr>
        <w:tc>
          <w:tcPr>
            <w:tcW w:w="9654" w:type="dxa"/>
            <w:gridSpan w:val="2"/>
            <w:shd w:val="clear" w:color="000000" w:fill="FFFFFF"/>
            <w:tcMar>
              <w:left w:w="34" w:type="dxa"/>
              <w:right w:w="34" w:type="dxa"/>
            </w:tcMar>
          </w:tcPr>
          <w:p w:rsidR="0083167B" w:rsidRPr="00F20963" w:rsidRDefault="00F20963">
            <w:pPr>
              <w:spacing w:after="0" w:line="240" w:lineRule="auto"/>
              <w:ind w:firstLine="725"/>
              <w:jc w:val="both"/>
              <w:rPr>
                <w:sz w:val="24"/>
                <w:szCs w:val="24"/>
                <w:lang w:val="ru-RU"/>
              </w:rPr>
            </w:pPr>
            <w:r w:rsidRPr="00F20963">
              <w:rPr>
                <w:rFonts w:ascii="Times New Roman" w:hAnsi="Times New Roman" w:cs="Times New Roman"/>
                <w:color w:val="000000"/>
                <w:sz w:val="24"/>
                <w:szCs w:val="24"/>
                <w:lang w:val="ru-RU"/>
              </w:rPr>
              <w:t>4.</w:t>
            </w:r>
            <w:r w:rsidRPr="00F20963">
              <w:rPr>
                <w:lang w:val="ru-RU"/>
              </w:rPr>
              <w:t xml:space="preserve"> </w:t>
            </w:r>
            <w:r w:rsidRPr="00F20963">
              <w:rPr>
                <w:rFonts w:ascii="Times New Roman" w:hAnsi="Times New Roman" w:cs="Times New Roman"/>
                <w:color w:val="000000"/>
                <w:sz w:val="24"/>
                <w:szCs w:val="24"/>
                <w:lang w:val="ru-RU"/>
              </w:rPr>
              <w:t>Акмеология.</w:t>
            </w:r>
            <w:r w:rsidRPr="00F20963">
              <w:rPr>
                <w:lang w:val="ru-RU"/>
              </w:rPr>
              <w:t xml:space="preserve"> </w:t>
            </w:r>
            <w:r w:rsidRPr="00F20963">
              <w:rPr>
                <w:rFonts w:ascii="Times New Roman" w:hAnsi="Times New Roman" w:cs="Times New Roman"/>
                <w:color w:val="000000"/>
                <w:sz w:val="24"/>
                <w:szCs w:val="24"/>
                <w:lang w:val="ru-RU"/>
              </w:rPr>
              <w:t>Путь</w:t>
            </w:r>
            <w:r w:rsidRPr="00F20963">
              <w:rPr>
                <w:lang w:val="ru-RU"/>
              </w:rPr>
              <w:t xml:space="preserve"> </w:t>
            </w:r>
            <w:r w:rsidRPr="00F20963">
              <w:rPr>
                <w:rFonts w:ascii="Times New Roman" w:hAnsi="Times New Roman" w:cs="Times New Roman"/>
                <w:color w:val="000000"/>
                <w:sz w:val="24"/>
                <w:szCs w:val="24"/>
                <w:lang w:val="ru-RU"/>
              </w:rPr>
              <w:t>к</w:t>
            </w:r>
            <w:r w:rsidRPr="00F20963">
              <w:rPr>
                <w:lang w:val="ru-RU"/>
              </w:rPr>
              <w:t xml:space="preserve"> </w:t>
            </w:r>
            <w:r w:rsidRPr="00F20963">
              <w:rPr>
                <w:rFonts w:ascii="Times New Roman" w:hAnsi="Times New Roman" w:cs="Times New Roman"/>
                <w:color w:val="000000"/>
                <w:sz w:val="24"/>
                <w:szCs w:val="24"/>
                <w:lang w:val="ru-RU"/>
              </w:rPr>
              <w:t>вершине</w:t>
            </w:r>
            <w:r w:rsidRPr="00F20963">
              <w:rPr>
                <w:lang w:val="ru-RU"/>
              </w:rPr>
              <w:t xml:space="preserve"> </w:t>
            </w:r>
            <w:r w:rsidRPr="00F20963">
              <w:rPr>
                <w:rFonts w:ascii="Times New Roman" w:hAnsi="Times New Roman" w:cs="Times New Roman"/>
                <w:color w:val="000000"/>
                <w:sz w:val="24"/>
                <w:szCs w:val="24"/>
                <w:lang w:val="ru-RU"/>
              </w:rPr>
              <w:t>личностно-профессионального</w:t>
            </w:r>
            <w:r w:rsidRPr="00F20963">
              <w:rPr>
                <w:lang w:val="ru-RU"/>
              </w:rPr>
              <w:t xml:space="preserve"> </w:t>
            </w:r>
            <w:r w:rsidRPr="00F20963">
              <w:rPr>
                <w:rFonts w:ascii="Times New Roman" w:hAnsi="Times New Roman" w:cs="Times New Roman"/>
                <w:color w:val="000000"/>
                <w:sz w:val="24"/>
                <w:szCs w:val="24"/>
                <w:lang w:val="ru-RU"/>
              </w:rPr>
              <w:t>развития</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Князева</w:t>
            </w:r>
            <w:r w:rsidRPr="00F20963">
              <w:rPr>
                <w:lang w:val="ru-RU"/>
              </w:rPr>
              <w:t xml:space="preserve"> </w:t>
            </w:r>
            <w:r w:rsidRPr="00F20963">
              <w:rPr>
                <w:rFonts w:ascii="Times New Roman" w:hAnsi="Times New Roman" w:cs="Times New Roman"/>
                <w:color w:val="000000"/>
                <w:sz w:val="24"/>
                <w:szCs w:val="24"/>
                <w:lang w:val="ru-RU"/>
              </w:rPr>
              <w:t>О.</w:t>
            </w:r>
            <w:r w:rsidRPr="00F20963">
              <w:rPr>
                <w:lang w:val="ru-RU"/>
              </w:rPr>
              <w:t xml:space="preserve"> </w:t>
            </w:r>
            <w:r w:rsidRPr="00F20963">
              <w:rPr>
                <w:rFonts w:ascii="Times New Roman" w:hAnsi="Times New Roman" w:cs="Times New Roman"/>
                <w:color w:val="000000"/>
                <w:sz w:val="24"/>
                <w:szCs w:val="24"/>
                <w:lang w:val="ru-RU"/>
              </w:rPr>
              <w:t>Н.,</w:t>
            </w:r>
            <w:r w:rsidRPr="00F20963">
              <w:rPr>
                <w:lang w:val="ru-RU"/>
              </w:rPr>
              <w:t xml:space="preserve"> </w:t>
            </w:r>
            <w:r w:rsidRPr="00F20963">
              <w:rPr>
                <w:rFonts w:ascii="Times New Roman" w:hAnsi="Times New Roman" w:cs="Times New Roman"/>
                <w:color w:val="000000"/>
                <w:sz w:val="24"/>
                <w:szCs w:val="24"/>
                <w:lang w:val="ru-RU"/>
              </w:rPr>
              <w:t>Алтухова</w:t>
            </w:r>
            <w:r w:rsidRPr="00F20963">
              <w:rPr>
                <w:lang w:val="ru-RU"/>
              </w:rPr>
              <w:t xml:space="preserve"> </w:t>
            </w:r>
            <w:r w:rsidRPr="00F20963">
              <w:rPr>
                <w:rFonts w:ascii="Times New Roman" w:hAnsi="Times New Roman" w:cs="Times New Roman"/>
                <w:color w:val="000000"/>
                <w:sz w:val="24"/>
                <w:szCs w:val="24"/>
                <w:lang w:val="ru-RU"/>
              </w:rPr>
              <w:t>Е.</w:t>
            </w:r>
            <w:r w:rsidRPr="00F20963">
              <w:rPr>
                <w:lang w:val="ru-RU"/>
              </w:rPr>
              <w:t xml:space="preserve"> </w:t>
            </w:r>
            <w:r w:rsidRPr="00F20963">
              <w:rPr>
                <w:rFonts w:ascii="Times New Roman" w:hAnsi="Times New Roman" w:cs="Times New Roman"/>
                <w:color w:val="000000"/>
                <w:sz w:val="24"/>
                <w:szCs w:val="24"/>
                <w:lang w:val="ru-RU"/>
              </w:rPr>
              <w:t>В..</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Воронеж:</w:t>
            </w:r>
            <w:r w:rsidRPr="00F20963">
              <w:rPr>
                <w:lang w:val="ru-RU"/>
              </w:rPr>
              <w:t xml:space="preserve"> </w:t>
            </w:r>
            <w:r w:rsidRPr="00F20963">
              <w:rPr>
                <w:rFonts w:ascii="Times New Roman" w:hAnsi="Times New Roman" w:cs="Times New Roman"/>
                <w:color w:val="000000"/>
                <w:sz w:val="24"/>
                <w:szCs w:val="24"/>
                <w:lang w:val="ru-RU"/>
              </w:rPr>
              <w:t>Воронежский</w:t>
            </w:r>
            <w:r w:rsidRPr="00F20963">
              <w:rPr>
                <w:lang w:val="ru-RU"/>
              </w:rPr>
              <w:t xml:space="preserve"> </w:t>
            </w:r>
            <w:r w:rsidRPr="00F20963">
              <w:rPr>
                <w:rFonts w:ascii="Times New Roman" w:hAnsi="Times New Roman" w:cs="Times New Roman"/>
                <w:color w:val="000000"/>
                <w:sz w:val="24"/>
                <w:szCs w:val="24"/>
                <w:lang w:val="ru-RU"/>
              </w:rPr>
              <w:t>Государственный</w:t>
            </w:r>
            <w:r w:rsidRPr="00F20963">
              <w:rPr>
                <w:lang w:val="ru-RU"/>
              </w:rPr>
              <w:t xml:space="preserve"> </w:t>
            </w:r>
            <w:r w:rsidRPr="00F20963">
              <w:rPr>
                <w:rFonts w:ascii="Times New Roman" w:hAnsi="Times New Roman" w:cs="Times New Roman"/>
                <w:color w:val="000000"/>
                <w:sz w:val="24"/>
                <w:szCs w:val="24"/>
                <w:lang w:val="ru-RU"/>
              </w:rPr>
              <w:t>Аграрный</w:t>
            </w:r>
            <w:r w:rsidRPr="00F20963">
              <w:rPr>
                <w:lang w:val="ru-RU"/>
              </w:rPr>
              <w:t xml:space="preserve"> </w:t>
            </w:r>
            <w:r w:rsidRPr="00F20963">
              <w:rPr>
                <w:rFonts w:ascii="Times New Roman" w:hAnsi="Times New Roman" w:cs="Times New Roman"/>
                <w:color w:val="000000"/>
                <w:sz w:val="24"/>
                <w:szCs w:val="24"/>
                <w:lang w:val="ru-RU"/>
              </w:rPr>
              <w:t>Университет</w:t>
            </w:r>
            <w:r w:rsidRPr="00F20963">
              <w:rPr>
                <w:lang w:val="ru-RU"/>
              </w:rPr>
              <w:t xml:space="preserve"> </w:t>
            </w:r>
            <w:r w:rsidRPr="00F20963">
              <w:rPr>
                <w:rFonts w:ascii="Times New Roman" w:hAnsi="Times New Roman" w:cs="Times New Roman"/>
                <w:color w:val="000000"/>
                <w:sz w:val="24"/>
                <w:szCs w:val="24"/>
                <w:lang w:val="ru-RU"/>
              </w:rPr>
              <w:t>им.</w:t>
            </w:r>
            <w:r w:rsidRPr="00F20963">
              <w:rPr>
                <w:lang w:val="ru-RU"/>
              </w:rPr>
              <w:t xml:space="preserve"> </w:t>
            </w:r>
            <w:r w:rsidRPr="00F20963">
              <w:rPr>
                <w:rFonts w:ascii="Times New Roman" w:hAnsi="Times New Roman" w:cs="Times New Roman"/>
                <w:color w:val="000000"/>
                <w:sz w:val="24"/>
                <w:szCs w:val="24"/>
                <w:lang w:val="ru-RU"/>
              </w:rPr>
              <w:t>Императора</w:t>
            </w:r>
            <w:r w:rsidRPr="00F20963">
              <w:rPr>
                <w:lang w:val="ru-RU"/>
              </w:rPr>
              <w:t xml:space="preserve"> </w:t>
            </w:r>
            <w:r w:rsidRPr="00F20963">
              <w:rPr>
                <w:rFonts w:ascii="Times New Roman" w:hAnsi="Times New Roman" w:cs="Times New Roman"/>
                <w:color w:val="000000"/>
                <w:sz w:val="24"/>
                <w:szCs w:val="24"/>
                <w:lang w:val="ru-RU"/>
              </w:rPr>
              <w:t>Петра</w:t>
            </w:r>
            <w:r w:rsidRPr="00F20963">
              <w:rPr>
                <w:lang w:val="ru-RU"/>
              </w:rPr>
              <w:t xml:space="preserve"> </w:t>
            </w:r>
            <w:r w:rsidRPr="00F20963">
              <w:rPr>
                <w:rFonts w:ascii="Times New Roman" w:hAnsi="Times New Roman" w:cs="Times New Roman"/>
                <w:color w:val="000000"/>
                <w:sz w:val="24"/>
                <w:szCs w:val="24"/>
                <w:lang w:val="ru-RU"/>
              </w:rPr>
              <w:t>Первого,</w:t>
            </w:r>
            <w:r w:rsidRPr="00F20963">
              <w:rPr>
                <w:lang w:val="ru-RU"/>
              </w:rPr>
              <w:t xml:space="preserve"> </w:t>
            </w:r>
            <w:r w:rsidRPr="00F20963">
              <w:rPr>
                <w:rFonts w:ascii="Times New Roman" w:hAnsi="Times New Roman" w:cs="Times New Roman"/>
                <w:color w:val="000000"/>
                <w:sz w:val="24"/>
                <w:szCs w:val="24"/>
                <w:lang w:val="ru-RU"/>
              </w:rPr>
              <w:t>2017.</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160</w:t>
            </w:r>
            <w:r w:rsidRPr="00F20963">
              <w:rPr>
                <w:lang w:val="ru-RU"/>
              </w:rPr>
              <w:t xml:space="preserve"> </w:t>
            </w:r>
            <w:r w:rsidRPr="00F20963">
              <w:rPr>
                <w:rFonts w:ascii="Times New Roman" w:hAnsi="Times New Roman" w:cs="Times New Roman"/>
                <w:color w:val="000000"/>
                <w:sz w:val="24"/>
                <w:szCs w:val="24"/>
                <w:lang w:val="ru-RU"/>
              </w:rPr>
              <w:t>с.</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ISBN</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2227-8397.</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URL</w:t>
            </w:r>
            <w:r w:rsidRPr="00F20963">
              <w:rPr>
                <w:rFonts w:ascii="Times New Roman" w:hAnsi="Times New Roman" w:cs="Times New Roman"/>
                <w:color w:val="000000"/>
                <w:sz w:val="24"/>
                <w:szCs w:val="24"/>
                <w:lang w:val="ru-RU"/>
              </w:rPr>
              <w:t>:</w:t>
            </w:r>
            <w:r w:rsidRPr="00F20963">
              <w:rPr>
                <w:lang w:val="ru-RU"/>
              </w:rPr>
              <w:t xml:space="preserve"> </w:t>
            </w:r>
            <w:hyperlink r:id="rId7" w:history="1">
              <w:r w:rsidR="008B5501">
                <w:rPr>
                  <w:rStyle w:val="a3"/>
                  <w:lang w:val="ru-RU"/>
                </w:rPr>
                <w:t>http://www.iprbookshop.ru/72648.html</w:t>
              </w:r>
            </w:hyperlink>
            <w:r w:rsidRPr="00F20963">
              <w:rPr>
                <w:lang w:val="ru-RU"/>
              </w:rPr>
              <w:t xml:space="preserve"> </w:t>
            </w:r>
          </w:p>
        </w:tc>
      </w:tr>
      <w:tr w:rsidR="0083167B">
        <w:trPr>
          <w:trHeight w:hRule="exact" w:val="304"/>
        </w:trPr>
        <w:tc>
          <w:tcPr>
            <w:tcW w:w="285" w:type="dxa"/>
          </w:tcPr>
          <w:p w:rsidR="0083167B" w:rsidRPr="00F20963" w:rsidRDefault="0083167B">
            <w:pPr>
              <w:rPr>
                <w:lang w:val="ru-RU"/>
              </w:rPr>
            </w:pPr>
          </w:p>
        </w:tc>
        <w:tc>
          <w:tcPr>
            <w:tcW w:w="9370" w:type="dxa"/>
            <w:shd w:val="clear" w:color="000000" w:fill="FFFFFF"/>
            <w:tcMar>
              <w:left w:w="34" w:type="dxa"/>
              <w:right w:w="34" w:type="dxa"/>
            </w:tcMar>
          </w:tcPr>
          <w:p w:rsidR="0083167B" w:rsidRDefault="00F20963">
            <w:pPr>
              <w:spacing w:after="0" w:line="240" w:lineRule="auto"/>
              <w:rPr>
                <w:sz w:val="24"/>
                <w:szCs w:val="24"/>
              </w:rPr>
            </w:pPr>
            <w:r>
              <w:rPr>
                <w:rFonts w:ascii="Times New Roman" w:hAnsi="Times New Roman" w:cs="Times New Roman"/>
                <w:i/>
                <w:color w:val="000000"/>
                <w:sz w:val="24"/>
                <w:szCs w:val="24"/>
              </w:rPr>
              <w:t>Дополнительная:</w:t>
            </w:r>
          </w:p>
        </w:tc>
      </w:tr>
      <w:tr w:rsidR="0083167B" w:rsidRPr="00F20963">
        <w:trPr>
          <w:trHeight w:hRule="exact" w:val="799"/>
        </w:trPr>
        <w:tc>
          <w:tcPr>
            <w:tcW w:w="9654" w:type="dxa"/>
            <w:gridSpan w:val="2"/>
            <w:shd w:val="clear" w:color="000000" w:fill="FFFFFF"/>
            <w:tcMar>
              <w:left w:w="34" w:type="dxa"/>
              <w:right w:w="34" w:type="dxa"/>
            </w:tcMar>
          </w:tcPr>
          <w:p w:rsidR="0083167B" w:rsidRPr="00F20963" w:rsidRDefault="00F20963">
            <w:pPr>
              <w:spacing w:after="0" w:line="240" w:lineRule="auto"/>
              <w:ind w:firstLine="725"/>
              <w:jc w:val="both"/>
              <w:rPr>
                <w:sz w:val="24"/>
                <w:szCs w:val="24"/>
                <w:lang w:val="ru-RU"/>
              </w:rPr>
            </w:pPr>
            <w:r w:rsidRPr="00F20963">
              <w:rPr>
                <w:rFonts w:ascii="Times New Roman" w:hAnsi="Times New Roman" w:cs="Times New Roman"/>
                <w:color w:val="000000"/>
                <w:sz w:val="24"/>
                <w:szCs w:val="24"/>
                <w:lang w:val="ru-RU"/>
              </w:rPr>
              <w:t>1.</w:t>
            </w:r>
            <w:r w:rsidRPr="00F20963">
              <w:rPr>
                <w:lang w:val="ru-RU"/>
              </w:rPr>
              <w:t xml:space="preserve"> </w:t>
            </w:r>
            <w:r w:rsidRPr="00F20963">
              <w:rPr>
                <w:rFonts w:ascii="Times New Roman" w:hAnsi="Times New Roman" w:cs="Times New Roman"/>
                <w:color w:val="000000"/>
                <w:sz w:val="24"/>
                <w:szCs w:val="24"/>
                <w:lang w:val="ru-RU"/>
              </w:rPr>
              <w:t>Планирование</w:t>
            </w:r>
            <w:r w:rsidRPr="00F20963">
              <w:rPr>
                <w:lang w:val="ru-RU"/>
              </w:rPr>
              <w:t xml:space="preserve"> </w:t>
            </w:r>
            <w:r w:rsidRPr="00F20963">
              <w:rPr>
                <w:rFonts w:ascii="Times New Roman" w:hAnsi="Times New Roman" w:cs="Times New Roman"/>
                <w:color w:val="000000"/>
                <w:sz w:val="24"/>
                <w:szCs w:val="24"/>
                <w:lang w:val="ru-RU"/>
              </w:rPr>
              <w:t>карьеры</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Павловская</w:t>
            </w:r>
            <w:r w:rsidRPr="00F20963">
              <w:rPr>
                <w:lang w:val="ru-RU"/>
              </w:rPr>
              <w:t xml:space="preserve"> </w:t>
            </w:r>
            <w:r w:rsidRPr="00F20963">
              <w:rPr>
                <w:rFonts w:ascii="Times New Roman" w:hAnsi="Times New Roman" w:cs="Times New Roman"/>
                <w:color w:val="000000"/>
                <w:sz w:val="24"/>
                <w:szCs w:val="24"/>
                <w:lang w:val="ru-RU"/>
              </w:rPr>
              <w:t>И.</w:t>
            </w:r>
            <w:r w:rsidRPr="00F20963">
              <w:rPr>
                <w:lang w:val="ru-RU"/>
              </w:rPr>
              <w:t xml:space="preserve"> </w:t>
            </w:r>
            <w:r w:rsidRPr="00F20963">
              <w:rPr>
                <w:rFonts w:ascii="Times New Roman" w:hAnsi="Times New Roman" w:cs="Times New Roman"/>
                <w:color w:val="000000"/>
                <w:sz w:val="24"/>
                <w:szCs w:val="24"/>
                <w:lang w:val="ru-RU"/>
              </w:rPr>
              <w:t>А..</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Владикавказ:</w:t>
            </w:r>
            <w:r w:rsidRPr="00F20963">
              <w:rPr>
                <w:lang w:val="ru-RU"/>
              </w:rPr>
              <w:t xml:space="preserve"> </w:t>
            </w:r>
            <w:r w:rsidRPr="00F20963">
              <w:rPr>
                <w:rFonts w:ascii="Times New Roman" w:hAnsi="Times New Roman" w:cs="Times New Roman"/>
                <w:color w:val="000000"/>
                <w:sz w:val="24"/>
                <w:szCs w:val="24"/>
                <w:lang w:val="ru-RU"/>
              </w:rPr>
              <w:t>Владикавказский</w:t>
            </w:r>
            <w:r w:rsidRPr="00F20963">
              <w:rPr>
                <w:lang w:val="ru-RU"/>
              </w:rPr>
              <w:t xml:space="preserve"> </w:t>
            </w:r>
            <w:r w:rsidRPr="00F20963">
              <w:rPr>
                <w:rFonts w:ascii="Times New Roman" w:hAnsi="Times New Roman" w:cs="Times New Roman"/>
                <w:color w:val="000000"/>
                <w:sz w:val="24"/>
                <w:szCs w:val="24"/>
                <w:lang w:val="ru-RU"/>
              </w:rPr>
              <w:t>институт</w:t>
            </w:r>
            <w:r w:rsidRPr="00F20963">
              <w:rPr>
                <w:lang w:val="ru-RU"/>
              </w:rPr>
              <w:t xml:space="preserve"> </w:t>
            </w:r>
            <w:r w:rsidRPr="00F20963">
              <w:rPr>
                <w:rFonts w:ascii="Times New Roman" w:hAnsi="Times New Roman" w:cs="Times New Roman"/>
                <w:color w:val="000000"/>
                <w:sz w:val="24"/>
                <w:szCs w:val="24"/>
                <w:lang w:val="ru-RU"/>
              </w:rPr>
              <w:t>управления,</w:t>
            </w:r>
            <w:r w:rsidRPr="00F20963">
              <w:rPr>
                <w:lang w:val="ru-RU"/>
              </w:rPr>
              <w:t xml:space="preserve"> </w:t>
            </w:r>
            <w:r w:rsidRPr="00F20963">
              <w:rPr>
                <w:rFonts w:ascii="Times New Roman" w:hAnsi="Times New Roman" w:cs="Times New Roman"/>
                <w:color w:val="000000"/>
                <w:sz w:val="24"/>
                <w:szCs w:val="24"/>
                <w:lang w:val="ru-RU"/>
              </w:rPr>
              <w:t>2010.</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142</w:t>
            </w:r>
            <w:r w:rsidRPr="00F20963">
              <w:rPr>
                <w:lang w:val="ru-RU"/>
              </w:rPr>
              <w:t xml:space="preserve"> </w:t>
            </w:r>
            <w:r w:rsidRPr="00F20963">
              <w:rPr>
                <w:rFonts w:ascii="Times New Roman" w:hAnsi="Times New Roman" w:cs="Times New Roman"/>
                <w:color w:val="000000"/>
                <w:sz w:val="24"/>
                <w:szCs w:val="24"/>
                <w:lang w:val="ru-RU"/>
              </w:rPr>
              <w:t>с.</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ISBN</w:t>
            </w:r>
            <w:r w:rsidRPr="00F20963">
              <w:rPr>
                <w:rFonts w:ascii="Times New Roman" w:hAnsi="Times New Roman" w:cs="Times New Roman"/>
                <w:color w:val="000000"/>
                <w:sz w:val="24"/>
                <w:szCs w:val="24"/>
                <w:lang w:val="ru-RU"/>
              </w:rPr>
              <w:t>:</w:t>
            </w:r>
            <w:r w:rsidRPr="00F20963">
              <w:rPr>
                <w:lang w:val="ru-RU"/>
              </w:rPr>
              <w:t xml:space="preserve"> </w:t>
            </w:r>
            <w:r w:rsidRPr="00F20963">
              <w:rPr>
                <w:rFonts w:ascii="Times New Roman" w:hAnsi="Times New Roman" w:cs="Times New Roman"/>
                <w:color w:val="000000"/>
                <w:sz w:val="24"/>
                <w:szCs w:val="24"/>
                <w:lang w:val="ru-RU"/>
              </w:rPr>
              <w:t>978-5-98161-051-6.</w:t>
            </w:r>
            <w:r w:rsidRPr="00F20963">
              <w:rPr>
                <w:lang w:val="ru-RU"/>
              </w:rPr>
              <w:t xml:space="preserve"> </w:t>
            </w:r>
            <w:r w:rsidRPr="00F20963">
              <w:rPr>
                <w:rFonts w:ascii="Times New Roman" w:hAnsi="Times New Roman" w:cs="Times New Roman"/>
                <w:color w:val="000000"/>
                <w:sz w:val="24"/>
                <w:szCs w:val="24"/>
                <w:lang w:val="ru-RU"/>
              </w:rPr>
              <w:t>-</w:t>
            </w:r>
            <w:r w:rsidRPr="00F20963">
              <w:rPr>
                <w:lang w:val="ru-RU"/>
              </w:rPr>
              <w:t xml:space="preserve"> </w:t>
            </w:r>
            <w:r>
              <w:rPr>
                <w:rFonts w:ascii="Times New Roman" w:hAnsi="Times New Roman" w:cs="Times New Roman"/>
                <w:color w:val="000000"/>
                <w:sz w:val="24"/>
                <w:szCs w:val="24"/>
              </w:rPr>
              <w:t>URL</w:t>
            </w:r>
            <w:r w:rsidRPr="00F20963">
              <w:rPr>
                <w:rFonts w:ascii="Times New Roman" w:hAnsi="Times New Roman" w:cs="Times New Roman"/>
                <w:color w:val="000000"/>
                <w:sz w:val="24"/>
                <w:szCs w:val="24"/>
                <w:lang w:val="ru-RU"/>
              </w:rPr>
              <w:t>:</w:t>
            </w:r>
            <w:r w:rsidRPr="00F20963">
              <w:rPr>
                <w:lang w:val="ru-RU"/>
              </w:rPr>
              <w:t xml:space="preserve"> </w:t>
            </w:r>
            <w:hyperlink r:id="rId8" w:history="1">
              <w:r w:rsidR="008B5501">
                <w:rPr>
                  <w:rStyle w:val="a3"/>
                  <w:lang w:val="ru-RU"/>
                </w:rPr>
                <w:t>http://www.iprbookshop.ru/57834.html</w:t>
              </w:r>
            </w:hyperlink>
            <w:r w:rsidRPr="00F20963">
              <w:rPr>
                <w:lang w:val="ru-RU"/>
              </w:rPr>
              <w:t xml:space="preserve"> </w:t>
            </w:r>
          </w:p>
        </w:tc>
      </w:tr>
      <w:tr w:rsidR="0083167B" w:rsidRPr="00F20963">
        <w:trPr>
          <w:trHeight w:hRule="exact" w:val="2207"/>
        </w:trPr>
        <w:tc>
          <w:tcPr>
            <w:tcW w:w="9654" w:type="dxa"/>
            <w:gridSpan w:val="2"/>
            <w:shd w:val="clear" w:color="000000" w:fill="FFFFFF"/>
            <w:tcMar>
              <w:left w:w="34" w:type="dxa"/>
              <w:right w:w="34" w:type="dxa"/>
            </w:tcMar>
          </w:tcPr>
          <w:p w:rsidR="0083167B" w:rsidRPr="00F20963" w:rsidRDefault="00F20963">
            <w:pPr>
              <w:spacing w:after="0" w:line="240" w:lineRule="auto"/>
              <w:rPr>
                <w:sz w:val="24"/>
                <w:szCs w:val="24"/>
                <w:lang w:val="ru-RU"/>
              </w:rPr>
            </w:pPr>
            <w:r w:rsidRPr="00F20963">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2096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2096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2096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2096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20963">
              <w:rPr>
                <w:rFonts w:ascii="Times New Roman" w:hAnsi="Times New Roman" w:cs="Times New Roman"/>
                <w:color w:val="000000"/>
                <w:sz w:val="24"/>
                <w:szCs w:val="24"/>
                <w:lang w:val="ru-RU"/>
              </w:rPr>
              <w:t xml:space="preserve">, Электронно библиотечная система "ЭБС ЮРАЙТ </w:t>
            </w:r>
            <w:hyperlink r:id="rId9" w:history="1">
              <w:r w:rsidR="003A04F8">
                <w:rPr>
                  <w:rStyle w:val="a3"/>
                  <w:rFonts w:ascii="Times New Roman" w:hAnsi="Times New Roman" w:cs="Times New Roman"/>
                  <w:sz w:val="24"/>
                  <w:szCs w:val="24"/>
                  <w:lang w:val="ru-RU"/>
                </w:rPr>
                <w:t>www.biblio-online.ru,</w:t>
              </w:r>
            </w:hyperlink>
            <w:r w:rsidRPr="00F20963">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83167B" w:rsidRPr="00F20963" w:rsidRDefault="0083167B">
      <w:pPr>
        <w:rPr>
          <w:lang w:val="ru-RU"/>
        </w:rPr>
      </w:pPr>
    </w:p>
    <w:sectPr w:rsidR="0083167B" w:rsidRPr="00F20963" w:rsidSect="008316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DAB"/>
    <w:rsid w:val="001F0BC7"/>
    <w:rsid w:val="003A04F8"/>
    <w:rsid w:val="00575458"/>
    <w:rsid w:val="005A256A"/>
    <w:rsid w:val="00633DC8"/>
    <w:rsid w:val="006B4459"/>
    <w:rsid w:val="0083167B"/>
    <w:rsid w:val="008B5501"/>
    <w:rsid w:val="00D31453"/>
    <w:rsid w:val="00E209E2"/>
    <w:rsid w:val="00F2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CD225-B8B6-433E-ABE7-276C2B5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4F8"/>
    <w:rPr>
      <w:color w:val="0000FF" w:themeColor="hyperlink"/>
      <w:u w:val="single"/>
    </w:rPr>
  </w:style>
  <w:style w:type="character" w:customStyle="1" w:styleId="1">
    <w:name w:val="Неразрешенное упоминание1"/>
    <w:basedOn w:val="a0"/>
    <w:uiPriority w:val="99"/>
    <w:semiHidden/>
    <w:unhideWhenUsed/>
    <w:rsid w:val="003A04F8"/>
    <w:rPr>
      <w:color w:val="605E5C"/>
      <w:shd w:val="clear" w:color="auto" w:fill="E1DFDD"/>
    </w:rPr>
  </w:style>
  <w:style w:type="character" w:styleId="a4">
    <w:name w:val="Unresolved Mention"/>
    <w:basedOn w:val="a0"/>
    <w:uiPriority w:val="99"/>
    <w:semiHidden/>
    <w:unhideWhenUsed/>
    <w:rsid w:val="008B5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834.html" TargetMode="External"/><Relationship Id="rId3" Type="http://schemas.openxmlformats.org/officeDocument/2006/relationships/webSettings" Target="webSettings.xml"/><Relationship Id="rId7" Type="http://schemas.openxmlformats.org/officeDocument/2006/relationships/hyperlink" Target="http://www.iprbookshop.ru/7264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41483" TargetMode="External"/><Relationship Id="rId11" Type="http://schemas.openxmlformats.org/officeDocument/2006/relationships/theme" Target="theme/theme1.xml"/><Relationship Id="rId5" Type="http://schemas.openxmlformats.org/officeDocument/2006/relationships/hyperlink" Target="https://urait.ru/bcode/442047" TargetMode="External"/><Relationship Id="rId10" Type="http://schemas.openxmlformats.org/officeDocument/2006/relationships/fontTable" Target="fontTable.xml"/><Relationship Id="rId4" Type="http://schemas.openxmlformats.org/officeDocument/2006/relationships/hyperlink" Target="https://urait.ru/bcode/439042" TargetMode="External"/><Relationship Id="rId9"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5207</Words>
  <Characters>29684</Characters>
  <Application>Microsoft Office Word</Application>
  <DocSecurity>0</DocSecurity>
  <Lines>247</Lines>
  <Paragraphs>69</Paragraphs>
  <ScaleCrop>false</ScaleCrop>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2022-2023_ФГОС3++2022_Маг-ОФО-ППО(УДО)(22)_plx_Планирование профессии и карьеры</dc:title>
  <dc:creator>FastReport.NET</dc:creator>
  <cp:lastModifiedBy>Mark Bernstorf</cp:lastModifiedBy>
  <cp:revision>7</cp:revision>
  <dcterms:created xsi:type="dcterms:W3CDTF">2022-04-29T18:29:00Z</dcterms:created>
  <dcterms:modified xsi:type="dcterms:W3CDTF">2022-11-14T02:49:00Z</dcterms:modified>
</cp:coreProperties>
</file>